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4AD484" w14:textId="11BD39C4" w:rsidR="002E7937" w:rsidRPr="00C43A06" w:rsidRDefault="002E7937" w:rsidP="002E7937">
      <w:pPr>
        <w:jc w:val="center"/>
        <w:rPr>
          <w:rFonts w:ascii="Calibri" w:hAnsi="Calibri" w:cs="Calibri"/>
          <w:b/>
          <w:bCs/>
        </w:rPr>
      </w:pPr>
      <w:r w:rsidRPr="00C43A06">
        <w:rPr>
          <w:rFonts w:ascii="Calibri" w:hAnsi="Calibri" w:cs="Calibri"/>
          <w:b/>
          <w:bCs/>
        </w:rPr>
        <w:t>WORKSHOPS</w:t>
      </w:r>
      <w:r w:rsidR="00C43A06">
        <w:rPr>
          <w:rFonts w:ascii="Calibri" w:hAnsi="Calibri" w:cs="Calibri"/>
          <w:b/>
          <w:bCs/>
        </w:rPr>
        <w:t xml:space="preserve"> </w:t>
      </w:r>
      <w:r w:rsidRPr="00C43A06">
        <w:rPr>
          <w:rFonts w:ascii="Calibri" w:hAnsi="Calibri" w:cs="Calibri"/>
          <w:b/>
          <w:bCs/>
        </w:rPr>
        <w:t>WOWRC SPRING MEETING</w:t>
      </w:r>
      <w:bookmarkStart w:id="0" w:name="_GoBack"/>
      <w:bookmarkEnd w:id="0"/>
    </w:p>
    <w:p w14:paraId="49865415" w14:textId="77777777" w:rsidR="0027627C" w:rsidRPr="00C43A06" w:rsidRDefault="0027627C" w:rsidP="0027627C">
      <w:pPr>
        <w:spacing w:after="0"/>
        <w:rPr>
          <w:rFonts w:ascii="Calibri" w:hAnsi="Calibri" w:cs="Calibri"/>
          <w:b/>
          <w:bCs/>
          <w:sz w:val="22"/>
          <w:szCs w:val="22"/>
        </w:rPr>
      </w:pPr>
      <w:r w:rsidRPr="00C43A06">
        <w:rPr>
          <w:rFonts w:ascii="Calibri" w:hAnsi="Calibri" w:cs="Calibri"/>
          <w:b/>
          <w:bCs/>
          <w:sz w:val="22"/>
          <w:szCs w:val="22"/>
        </w:rPr>
        <w:t>Affirm Network Gathering (online only)</w:t>
      </w:r>
    </w:p>
    <w:p w14:paraId="415481BF" w14:textId="109DAE0D" w:rsidR="0027627C" w:rsidRPr="00C43A06" w:rsidRDefault="0027627C" w:rsidP="0027627C">
      <w:pPr>
        <w:spacing w:after="240"/>
        <w:rPr>
          <w:rFonts w:ascii="Calibri" w:hAnsi="Calibri" w:cs="Calibri"/>
          <w:sz w:val="22"/>
          <w:szCs w:val="22"/>
        </w:rPr>
      </w:pPr>
      <w:r w:rsidRPr="00C43A06">
        <w:rPr>
          <w:rFonts w:ascii="Calibri" w:hAnsi="Calibri" w:cs="Calibri"/>
          <w:sz w:val="22"/>
          <w:szCs w:val="22"/>
        </w:rPr>
        <w:t>A chance to deepen the connections between Affirming Ministries within our Regional Council, those who are in the process of becoming Affirming, and those who are curious to find out more!</w:t>
      </w:r>
      <w:r w:rsidR="009459F7" w:rsidRPr="00C43A06">
        <w:rPr>
          <w:rFonts w:ascii="Calibri" w:hAnsi="Calibri" w:cs="Calibri"/>
          <w:sz w:val="22"/>
          <w:szCs w:val="22"/>
        </w:rPr>
        <w:br/>
      </w:r>
      <w:r w:rsidR="009459F7" w:rsidRPr="00C43A06">
        <w:rPr>
          <w:rFonts w:ascii="Calibri" w:hAnsi="Calibri" w:cs="Calibri"/>
          <w:b/>
          <w:bCs/>
          <w:color w:val="000000"/>
          <w:sz w:val="22"/>
          <w:szCs w:val="22"/>
        </w:rPr>
        <w:t>Zoom link: </w:t>
      </w:r>
      <w:hyperlink r:id="rId4" w:history="1">
        <w:r w:rsidR="009459F7" w:rsidRPr="00C43A06">
          <w:rPr>
            <w:rStyle w:val="Hyperlink"/>
            <w:rFonts w:ascii="Calibri" w:hAnsi="Calibri" w:cs="Calibri"/>
            <w:sz w:val="22"/>
            <w:szCs w:val="22"/>
            <w:shd w:val="clear" w:color="auto" w:fill="FFFFFF"/>
          </w:rPr>
          <w:t>https://united-church.zoom.us/j/89677803556</w:t>
        </w:r>
      </w:hyperlink>
    </w:p>
    <w:p w14:paraId="6B446B59" w14:textId="75C5E8A7" w:rsidR="002E7937" w:rsidRPr="00C43A06" w:rsidRDefault="002E7937" w:rsidP="0027627C">
      <w:pPr>
        <w:spacing w:before="240" w:after="0"/>
        <w:rPr>
          <w:rFonts w:ascii="Calibri" w:hAnsi="Calibri" w:cs="Calibri"/>
          <w:b/>
          <w:bCs/>
          <w:sz w:val="22"/>
          <w:szCs w:val="22"/>
        </w:rPr>
      </w:pPr>
      <w:r w:rsidRPr="00C43A06">
        <w:rPr>
          <w:rFonts w:ascii="Calibri" w:hAnsi="Calibri" w:cs="Calibri"/>
          <w:b/>
          <w:bCs/>
          <w:sz w:val="22"/>
          <w:szCs w:val="22"/>
        </w:rPr>
        <w:t>Collaborative Ministry Workshop</w:t>
      </w:r>
      <w:r w:rsidR="00061AEB" w:rsidRPr="00C43A06">
        <w:rPr>
          <w:rFonts w:ascii="Calibri" w:hAnsi="Calibri" w:cs="Calibri"/>
          <w:b/>
          <w:bCs/>
          <w:sz w:val="22"/>
          <w:szCs w:val="22"/>
        </w:rPr>
        <w:t xml:space="preserve"> (Hybrid)</w:t>
      </w:r>
    </w:p>
    <w:p w14:paraId="21F1F2F4" w14:textId="3F5431E1" w:rsidR="002E7937" w:rsidRPr="00C43A06" w:rsidRDefault="002E7937" w:rsidP="0027627C">
      <w:pPr>
        <w:spacing w:after="0"/>
        <w:rPr>
          <w:rFonts w:ascii="Calibri" w:hAnsi="Calibri" w:cs="Calibri"/>
          <w:sz w:val="22"/>
          <w:szCs w:val="22"/>
        </w:rPr>
      </w:pPr>
      <w:r w:rsidRPr="00C43A06">
        <w:rPr>
          <w:rFonts w:ascii="Calibri" w:hAnsi="Calibri" w:cs="Calibri"/>
          <w:sz w:val="22"/>
          <w:szCs w:val="22"/>
        </w:rPr>
        <w:t>Collaboration: An Exploration. This workshop will explore how to ground yourself for a successful collaboration, the benefits of collaboration, types of collaborations, and strategies for effective collaboration.</w:t>
      </w:r>
      <w:r w:rsidR="00E90974" w:rsidRPr="00C43A06">
        <w:rPr>
          <w:rFonts w:ascii="Calibri" w:hAnsi="Calibri" w:cs="Calibri"/>
          <w:sz w:val="22"/>
          <w:szCs w:val="22"/>
        </w:rPr>
        <w:br/>
      </w:r>
      <w:r w:rsidR="00E90974" w:rsidRPr="00C43A06">
        <w:rPr>
          <w:rFonts w:ascii="Calibri" w:hAnsi="Calibri" w:cs="Calibri"/>
          <w:b/>
          <w:bCs/>
          <w:color w:val="000000"/>
          <w:sz w:val="22"/>
          <w:szCs w:val="22"/>
        </w:rPr>
        <w:t>Zoom link:</w:t>
      </w:r>
      <w:r w:rsidR="00E90974" w:rsidRPr="00C43A06">
        <w:rPr>
          <w:rFonts w:ascii="Calibri" w:hAnsi="Calibri" w:cs="Calibri"/>
          <w:color w:val="000000"/>
          <w:sz w:val="22"/>
          <w:szCs w:val="22"/>
          <w:shd w:val="clear" w:color="auto" w:fill="FFFFFF"/>
        </w:rPr>
        <w:t> </w:t>
      </w:r>
      <w:hyperlink r:id="rId5" w:history="1">
        <w:r w:rsidR="00E90974" w:rsidRPr="00C43A06">
          <w:rPr>
            <w:rStyle w:val="Hyperlink"/>
            <w:rFonts w:ascii="Calibri" w:hAnsi="Calibri" w:cs="Calibri"/>
            <w:sz w:val="22"/>
            <w:szCs w:val="22"/>
            <w:shd w:val="clear" w:color="auto" w:fill="FFFFFF"/>
          </w:rPr>
          <w:t>https://united-church.zoom.us/j/84656456944</w:t>
        </w:r>
      </w:hyperlink>
    </w:p>
    <w:p w14:paraId="698BF914" w14:textId="06F6343E" w:rsidR="002E7937" w:rsidRPr="00C43A06" w:rsidRDefault="002E7937" w:rsidP="0027627C">
      <w:pPr>
        <w:spacing w:before="240" w:after="0"/>
        <w:rPr>
          <w:rFonts w:ascii="Calibri" w:hAnsi="Calibri" w:cs="Calibri"/>
          <w:b/>
          <w:bCs/>
          <w:sz w:val="22"/>
          <w:szCs w:val="22"/>
        </w:rPr>
      </w:pPr>
      <w:r w:rsidRPr="00C43A06">
        <w:rPr>
          <w:rFonts w:ascii="Calibri" w:hAnsi="Calibri" w:cs="Calibri"/>
          <w:b/>
          <w:bCs/>
          <w:sz w:val="22"/>
          <w:szCs w:val="22"/>
        </w:rPr>
        <w:t>Crystal Bracelet Workshop</w:t>
      </w:r>
      <w:r w:rsidR="00061AEB" w:rsidRPr="00C43A06">
        <w:rPr>
          <w:rFonts w:ascii="Calibri" w:hAnsi="Calibri" w:cs="Calibri"/>
          <w:b/>
          <w:bCs/>
          <w:sz w:val="22"/>
          <w:szCs w:val="22"/>
        </w:rPr>
        <w:t xml:space="preserve"> (in</w:t>
      </w:r>
      <w:r w:rsidR="002C5DD1" w:rsidRPr="00C43A06">
        <w:rPr>
          <w:rFonts w:ascii="Calibri" w:hAnsi="Calibri" w:cs="Calibri"/>
          <w:b/>
          <w:bCs/>
          <w:sz w:val="22"/>
          <w:szCs w:val="22"/>
        </w:rPr>
        <w:t>-</w:t>
      </w:r>
      <w:r w:rsidR="00061AEB" w:rsidRPr="00C43A06">
        <w:rPr>
          <w:rFonts w:ascii="Calibri" w:hAnsi="Calibri" w:cs="Calibri"/>
          <w:b/>
          <w:bCs/>
          <w:sz w:val="22"/>
          <w:szCs w:val="22"/>
        </w:rPr>
        <w:t>person only)</w:t>
      </w:r>
    </w:p>
    <w:p w14:paraId="39DF6DCD" w14:textId="77777777" w:rsidR="002E7937" w:rsidRPr="00C43A06" w:rsidRDefault="002E7937" w:rsidP="0027627C">
      <w:pPr>
        <w:spacing w:after="120"/>
        <w:rPr>
          <w:rFonts w:ascii="Calibri" w:hAnsi="Calibri" w:cs="Calibri"/>
          <w:sz w:val="22"/>
          <w:szCs w:val="22"/>
        </w:rPr>
      </w:pPr>
      <w:r w:rsidRPr="00C43A06">
        <w:rPr>
          <w:rFonts w:ascii="Calibri" w:hAnsi="Calibri" w:cs="Calibri"/>
          <w:sz w:val="22"/>
          <w:szCs w:val="22"/>
        </w:rPr>
        <w:t>Join the ladies from The Painted Turtle and Balloon Headquarters to learn about the healing powers of crystals. Each participant will leave with 3 unique, handcrafted pieces: a healing bracelet, a power of 3 keychain, and a personal power pendant.</w:t>
      </w:r>
    </w:p>
    <w:p w14:paraId="2650C6D3" w14:textId="7126A1D8" w:rsidR="002E7937" w:rsidRPr="00C43A06" w:rsidRDefault="002E7937" w:rsidP="0027627C">
      <w:pPr>
        <w:spacing w:after="0"/>
        <w:rPr>
          <w:rFonts w:ascii="Calibri" w:hAnsi="Calibri" w:cs="Calibri"/>
          <w:i/>
          <w:iCs/>
          <w:sz w:val="22"/>
          <w:szCs w:val="22"/>
        </w:rPr>
      </w:pPr>
      <w:r w:rsidRPr="00C43A06">
        <w:rPr>
          <w:rFonts w:ascii="Calibri" w:hAnsi="Calibri" w:cs="Calibri"/>
          <w:i/>
          <w:iCs/>
          <w:sz w:val="22"/>
          <w:szCs w:val="22"/>
        </w:rPr>
        <w:t>Joining with the youth and their leaders for this workshop. Space for 13 participants</w:t>
      </w:r>
    </w:p>
    <w:p w14:paraId="7A9B606F" w14:textId="5C063750" w:rsidR="0027627C" w:rsidRPr="00C43A06" w:rsidRDefault="0027627C" w:rsidP="0027627C">
      <w:pPr>
        <w:spacing w:before="240" w:after="0"/>
        <w:rPr>
          <w:rFonts w:ascii="Calibri" w:hAnsi="Calibri" w:cs="Calibri"/>
          <w:b/>
          <w:bCs/>
          <w:sz w:val="22"/>
          <w:szCs w:val="22"/>
        </w:rPr>
      </w:pPr>
      <w:r w:rsidRPr="00C43A06">
        <w:rPr>
          <w:rFonts w:ascii="Calibri" w:hAnsi="Calibri" w:cs="Calibri"/>
          <w:b/>
          <w:bCs/>
          <w:sz w:val="22"/>
          <w:szCs w:val="22"/>
        </w:rPr>
        <w:t>“If I had a Million Dollars…” A Workshop on Abundance, Imagination, and Generosity (</w:t>
      </w:r>
      <w:r w:rsidR="002C5DD1" w:rsidRPr="00C43A06">
        <w:rPr>
          <w:rFonts w:ascii="Calibri" w:hAnsi="Calibri" w:cs="Calibri"/>
          <w:b/>
          <w:bCs/>
          <w:sz w:val="22"/>
          <w:szCs w:val="22"/>
        </w:rPr>
        <w:t>in-person only</w:t>
      </w:r>
      <w:r w:rsidRPr="00C43A06">
        <w:rPr>
          <w:rFonts w:ascii="Calibri" w:hAnsi="Calibri" w:cs="Calibri"/>
          <w:b/>
          <w:bCs/>
          <w:sz w:val="22"/>
          <w:szCs w:val="22"/>
        </w:rPr>
        <w:t>)</w:t>
      </w:r>
    </w:p>
    <w:p w14:paraId="35CF8AEB" w14:textId="77777777" w:rsidR="0027627C" w:rsidRPr="00C43A06" w:rsidRDefault="0027627C" w:rsidP="0027627C">
      <w:pPr>
        <w:spacing w:after="120"/>
        <w:rPr>
          <w:rFonts w:ascii="Calibri" w:hAnsi="Calibri" w:cs="Calibri"/>
          <w:sz w:val="22"/>
          <w:szCs w:val="22"/>
        </w:rPr>
      </w:pPr>
      <w:r w:rsidRPr="00C43A06">
        <w:rPr>
          <w:rFonts w:ascii="Calibri" w:hAnsi="Calibri" w:cs="Calibri"/>
          <w:sz w:val="22"/>
          <w:szCs w:val="22"/>
        </w:rPr>
        <w:t>What would your community of faith actually do if you had all the money and people you wanted? How would create an inspiring vision for the future that invites and deepens generosity and creates a pathway for legacy gifts? What will you do, personally, with your wealth to ensure a sustainable future for God’s ministries that matter most to you?</w:t>
      </w:r>
    </w:p>
    <w:p w14:paraId="7611384D" w14:textId="77777777" w:rsidR="0027627C" w:rsidRPr="00C43A06" w:rsidRDefault="0027627C" w:rsidP="0027627C">
      <w:pPr>
        <w:spacing w:after="0"/>
        <w:rPr>
          <w:rFonts w:ascii="Calibri" w:hAnsi="Calibri" w:cs="Calibri"/>
          <w:sz w:val="22"/>
          <w:szCs w:val="22"/>
        </w:rPr>
      </w:pPr>
      <w:r w:rsidRPr="00C43A06">
        <w:rPr>
          <w:rFonts w:ascii="Calibri" w:hAnsi="Calibri" w:cs="Calibri"/>
          <w:sz w:val="22"/>
          <w:szCs w:val="22"/>
        </w:rPr>
        <w:t>In this workshop we will:</w:t>
      </w:r>
    </w:p>
    <w:p w14:paraId="0DA9E780" w14:textId="77777777" w:rsidR="0027627C" w:rsidRPr="00C43A06" w:rsidRDefault="0027627C" w:rsidP="0027627C">
      <w:pPr>
        <w:spacing w:after="0"/>
        <w:ind w:left="284" w:hanging="284"/>
        <w:rPr>
          <w:rFonts w:ascii="Calibri" w:hAnsi="Calibri" w:cs="Calibri"/>
          <w:sz w:val="22"/>
          <w:szCs w:val="22"/>
        </w:rPr>
      </w:pPr>
      <w:r w:rsidRPr="00C43A06">
        <w:rPr>
          <w:rFonts w:ascii="Calibri" w:hAnsi="Calibri" w:cs="Calibri"/>
          <w:sz w:val="22"/>
          <w:szCs w:val="22"/>
        </w:rPr>
        <w:t>•</w:t>
      </w:r>
      <w:r w:rsidRPr="00C43A06">
        <w:rPr>
          <w:rFonts w:ascii="Calibri" w:hAnsi="Calibri" w:cs="Calibri"/>
          <w:sz w:val="22"/>
          <w:szCs w:val="22"/>
        </w:rPr>
        <w:tab/>
        <w:t xml:space="preserve">Dream big about what could be and learn why it is critical to your donors that you have a vision for the future (rather than listing all the things you can’t do now/anymore). </w:t>
      </w:r>
    </w:p>
    <w:p w14:paraId="4A22C0FD" w14:textId="77777777" w:rsidR="0027627C" w:rsidRPr="00C43A06" w:rsidRDefault="0027627C" w:rsidP="0027627C">
      <w:pPr>
        <w:spacing w:after="0"/>
        <w:ind w:left="284" w:hanging="284"/>
        <w:rPr>
          <w:rFonts w:ascii="Calibri" w:hAnsi="Calibri" w:cs="Calibri"/>
          <w:sz w:val="22"/>
          <w:szCs w:val="22"/>
        </w:rPr>
      </w:pPr>
      <w:r w:rsidRPr="00C43A06">
        <w:rPr>
          <w:rFonts w:ascii="Calibri" w:hAnsi="Calibri" w:cs="Calibri"/>
          <w:sz w:val="22"/>
          <w:szCs w:val="22"/>
        </w:rPr>
        <w:t>•</w:t>
      </w:r>
      <w:r w:rsidRPr="00C43A06">
        <w:rPr>
          <w:rFonts w:ascii="Calibri" w:hAnsi="Calibri" w:cs="Calibri"/>
          <w:sz w:val="22"/>
          <w:szCs w:val="22"/>
        </w:rPr>
        <w:tab/>
        <w:t>Learn about the amazing opportunity communities of faith have through planned and legacy gifts – especially right now as we anticipate the “Great Boomer Wealth Transfer”. What will your seniors do with their wealth? What will your younger folks do with their inheritance?</w:t>
      </w:r>
    </w:p>
    <w:p w14:paraId="3252792F" w14:textId="77777777" w:rsidR="0027627C" w:rsidRPr="00C43A06" w:rsidRDefault="0027627C" w:rsidP="0027627C">
      <w:pPr>
        <w:spacing w:after="0"/>
        <w:ind w:left="284" w:hanging="284"/>
        <w:rPr>
          <w:rFonts w:ascii="Calibri" w:hAnsi="Calibri" w:cs="Calibri"/>
          <w:sz w:val="22"/>
          <w:szCs w:val="22"/>
        </w:rPr>
      </w:pPr>
      <w:r w:rsidRPr="00C43A06">
        <w:rPr>
          <w:rFonts w:ascii="Calibri" w:hAnsi="Calibri" w:cs="Calibri"/>
          <w:sz w:val="22"/>
          <w:szCs w:val="22"/>
        </w:rPr>
        <w:t>•</w:t>
      </w:r>
      <w:r w:rsidRPr="00C43A06">
        <w:rPr>
          <w:rFonts w:ascii="Calibri" w:hAnsi="Calibri" w:cs="Calibri"/>
          <w:sz w:val="22"/>
          <w:szCs w:val="22"/>
        </w:rPr>
        <w:tab/>
        <w:t>Dive into the Centennial Legacy Campaign and consider, personally, what seeds we wish to plant for the future.</w:t>
      </w:r>
    </w:p>
    <w:p w14:paraId="5D0FE9EC" w14:textId="402E4C1E" w:rsidR="002E7937" w:rsidRPr="00C43A06" w:rsidRDefault="002E7937" w:rsidP="0027627C">
      <w:pPr>
        <w:spacing w:before="240" w:after="0"/>
        <w:rPr>
          <w:rFonts w:ascii="Calibri" w:hAnsi="Calibri" w:cs="Calibri"/>
          <w:b/>
          <w:bCs/>
          <w:sz w:val="22"/>
          <w:szCs w:val="22"/>
        </w:rPr>
      </w:pPr>
      <w:r w:rsidRPr="00C43A06">
        <w:rPr>
          <w:rFonts w:ascii="Calibri" w:hAnsi="Calibri" w:cs="Calibri"/>
          <w:b/>
          <w:bCs/>
          <w:sz w:val="22"/>
          <w:szCs w:val="22"/>
        </w:rPr>
        <w:t>Palestine Land Exercise</w:t>
      </w:r>
      <w:r w:rsidR="00061AEB" w:rsidRPr="00C43A06">
        <w:rPr>
          <w:rFonts w:ascii="Calibri" w:hAnsi="Calibri" w:cs="Calibri"/>
          <w:b/>
          <w:bCs/>
          <w:sz w:val="22"/>
          <w:szCs w:val="22"/>
        </w:rPr>
        <w:t xml:space="preserve"> (in</w:t>
      </w:r>
      <w:r w:rsidR="002C5DD1" w:rsidRPr="00C43A06">
        <w:rPr>
          <w:rFonts w:ascii="Calibri" w:hAnsi="Calibri" w:cs="Calibri"/>
          <w:b/>
          <w:bCs/>
          <w:sz w:val="22"/>
          <w:szCs w:val="22"/>
        </w:rPr>
        <w:t>-</w:t>
      </w:r>
      <w:r w:rsidR="00061AEB" w:rsidRPr="00C43A06">
        <w:rPr>
          <w:rFonts w:ascii="Calibri" w:hAnsi="Calibri" w:cs="Calibri"/>
          <w:b/>
          <w:bCs/>
          <w:sz w:val="22"/>
          <w:szCs w:val="22"/>
        </w:rPr>
        <w:t>person only)</w:t>
      </w:r>
    </w:p>
    <w:p w14:paraId="35276E24" w14:textId="06574572" w:rsidR="002E7937" w:rsidRPr="00C43A06" w:rsidRDefault="002E7937" w:rsidP="0027627C">
      <w:pPr>
        <w:spacing w:after="0"/>
        <w:rPr>
          <w:rFonts w:ascii="Calibri" w:hAnsi="Calibri" w:cs="Calibri"/>
          <w:sz w:val="22"/>
          <w:szCs w:val="22"/>
        </w:rPr>
      </w:pPr>
      <w:r w:rsidRPr="00C43A06">
        <w:rPr>
          <w:rFonts w:ascii="Calibri" w:hAnsi="Calibri" w:cs="Calibri"/>
          <w:sz w:val="22"/>
          <w:szCs w:val="22"/>
        </w:rPr>
        <w:t xml:space="preserve">The </w:t>
      </w:r>
      <w:proofErr w:type="spellStart"/>
      <w:r w:rsidRPr="00C43A06">
        <w:rPr>
          <w:rFonts w:ascii="Calibri" w:hAnsi="Calibri" w:cs="Calibri"/>
          <w:sz w:val="22"/>
          <w:szCs w:val="22"/>
        </w:rPr>
        <w:t>PalNet</w:t>
      </w:r>
      <w:proofErr w:type="spellEnd"/>
      <w:r w:rsidRPr="00C43A06">
        <w:rPr>
          <w:rFonts w:ascii="Calibri" w:hAnsi="Calibri" w:cs="Calibri"/>
          <w:sz w:val="22"/>
          <w:szCs w:val="22"/>
        </w:rPr>
        <w:t xml:space="preserve"> (Palestine Network) of WOW, HF and ARW invite you to experience the Palestine Land Exercise. The PLE is somewhat similar to the Blanket Exercise which tells the story of colonialism in Canada and its impact on indigenous communities. The PLE begins with the early </w:t>
      </w:r>
      <w:proofErr w:type="spellStart"/>
      <w:r w:rsidRPr="00C43A06">
        <w:rPr>
          <w:rFonts w:ascii="Calibri" w:hAnsi="Calibri" w:cs="Calibri"/>
          <w:sz w:val="22"/>
          <w:szCs w:val="22"/>
        </w:rPr>
        <w:t>zionist</w:t>
      </w:r>
      <w:proofErr w:type="spellEnd"/>
      <w:r w:rsidRPr="00C43A06">
        <w:rPr>
          <w:rFonts w:ascii="Calibri" w:hAnsi="Calibri" w:cs="Calibri"/>
          <w:sz w:val="22"/>
          <w:szCs w:val="22"/>
        </w:rPr>
        <w:t xml:space="preserve"> movement to form a Jewish homeland in Palestine and shares stories of how Palestinians have been affected by the creation of the state of Israel and on-going settlement by the state of Israel. The workshop will invite you to enter Palestinian experience. We will address concerns about antisemitism and offer a circle to debrief the exercise.</w:t>
      </w:r>
    </w:p>
    <w:p w14:paraId="3991E47B" w14:textId="48B41713" w:rsidR="002E7937" w:rsidRPr="00C43A06" w:rsidRDefault="0027627C" w:rsidP="0027627C">
      <w:pPr>
        <w:spacing w:before="240" w:after="0"/>
        <w:ind w:left="284" w:hanging="284"/>
        <w:rPr>
          <w:rFonts w:ascii="Calibri" w:hAnsi="Calibri" w:cs="Calibri"/>
          <w:b/>
          <w:bCs/>
          <w:sz w:val="22"/>
          <w:szCs w:val="22"/>
        </w:rPr>
      </w:pPr>
      <w:r w:rsidRPr="00C43A06">
        <w:rPr>
          <w:rFonts w:ascii="Calibri" w:hAnsi="Calibri" w:cs="Calibri"/>
          <w:b/>
          <w:bCs/>
          <w:sz w:val="22"/>
          <w:szCs w:val="22"/>
        </w:rPr>
        <w:t>Game/Craft</w:t>
      </w:r>
      <w:r w:rsidR="002E7937" w:rsidRPr="00C43A06">
        <w:rPr>
          <w:rFonts w:ascii="Calibri" w:hAnsi="Calibri" w:cs="Calibri"/>
          <w:b/>
          <w:bCs/>
          <w:sz w:val="22"/>
          <w:szCs w:val="22"/>
        </w:rPr>
        <w:t xml:space="preserve"> Room</w:t>
      </w:r>
      <w:r w:rsidRPr="00C43A06">
        <w:rPr>
          <w:rFonts w:ascii="Calibri" w:hAnsi="Calibri" w:cs="Calibri"/>
          <w:b/>
          <w:bCs/>
          <w:sz w:val="22"/>
          <w:szCs w:val="22"/>
        </w:rPr>
        <w:t xml:space="preserve"> (in</w:t>
      </w:r>
      <w:r w:rsidR="002C5DD1" w:rsidRPr="00C43A06">
        <w:rPr>
          <w:rFonts w:ascii="Calibri" w:hAnsi="Calibri" w:cs="Calibri"/>
          <w:b/>
          <w:bCs/>
          <w:sz w:val="22"/>
          <w:szCs w:val="22"/>
        </w:rPr>
        <w:t>-</w:t>
      </w:r>
      <w:r w:rsidRPr="00C43A06">
        <w:rPr>
          <w:rFonts w:ascii="Calibri" w:hAnsi="Calibri" w:cs="Calibri"/>
          <w:b/>
          <w:bCs/>
          <w:sz w:val="22"/>
          <w:szCs w:val="22"/>
        </w:rPr>
        <w:t>person only)</w:t>
      </w:r>
    </w:p>
    <w:p w14:paraId="5554C839" w14:textId="57CAADFF" w:rsidR="002E7937" w:rsidRPr="00C43A06" w:rsidRDefault="0027627C" w:rsidP="0027627C">
      <w:pPr>
        <w:spacing w:after="0"/>
        <w:rPr>
          <w:rFonts w:ascii="Calibri" w:hAnsi="Calibri" w:cs="Calibri"/>
        </w:rPr>
      </w:pPr>
      <w:r w:rsidRPr="00C43A06">
        <w:rPr>
          <w:rFonts w:ascii="Calibri" w:hAnsi="Calibri" w:cs="Calibri"/>
          <w:sz w:val="22"/>
          <w:szCs w:val="22"/>
        </w:rPr>
        <w:t>Connect with others over a board game or a game of cards or help us connect all the pieces of our 100</w:t>
      </w:r>
      <w:r w:rsidRPr="00C43A06">
        <w:rPr>
          <w:rFonts w:ascii="Calibri" w:hAnsi="Calibri" w:cs="Calibri"/>
          <w:sz w:val="22"/>
          <w:szCs w:val="22"/>
          <w:vertAlign w:val="superscript"/>
        </w:rPr>
        <w:t>th</w:t>
      </w:r>
      <w:r w:rsidRPr="00C43A06">
        <w:rPr>
          <w:rFonts w:ascii="Calibri" w:hAnsi="Calibri" w:cs="Calibri"/>
          <w:sz w:val="22"/>
          <w:szCs w:val="22"/>
        </w:rPr>
        <w:t xml:space="preserve"> Anniversary Mosaic! Feel free to bring a favourite game. Craft materials will be provided.</w:t>
      </w:r>
      <w:r w:rsidR="00C43A06" w:rsidRPr="00C43A06">
        <w:rPr>
          <w:rFonts w:ascii="Calibri" w:hAnsi="Calibri" w:cs="Calibri"/>
        </w:rPr>
        <w:br/>
      </w:r>
      <w:r w:rsidR="00C43A06" w:rsidRPr="00C43A06">
        <w:rPr>
          <w:rFonts w:ascii="Calibri" w:hAnsi="Calibri" w:cs="Calibri"/>
        </w:rPr>
        <w:br/>
      </w:r>
      <w:r w:rsidR="00C43A06" w:rsidRPr="00C43A06">
        <w:rPr>
          <w:rFonts w:ascii="Calibri" w:hAnsi="Calibri" w:cs="Calibri"/>
          <w:b/>
          <w:sz w:val="32"/>
          <w:szCs w:val="32"/>
        </w:rPr>
        <w:t>Sign up for Workshops here</w:t>
      </w:r>
      <w:r w:rsidR="00C43A06" w:rsidRPr="00C43A06">
        <w:rPr>
          <w:rFonts w:ascii="Calibri" w:hAnsi="Calibri" w:cs="Calibri"/>
        </w:rPr>
        <w:t xml:space="preserve">: </w:t>
      </w:r>
      <w:hyperlink r:id="rId6" w:history="1">
        <w:r w:rsidR="00C43A06" w:rsidRPr="00C43A06">
          <w:rPr>
            <w:rStyle w:val="Hyperlink"/>
            <w:rFonts w:ascii="Calibri" w:hAnsi="Calibri" w:cs="Calibri"/>
          </w:rPr>
          <w:t>https://forms.office.com/r/t5pSYZ62Lj</w:t>
        </w:r>
      </w:hyperlink>
    </w:p>
    <w:sectPr w:rsidR="002E7937" w:rsidRPr="00C43A06" w:rsidSect="0027627C">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ptos">
    <w:altName w:val="Calibri"/>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AFF" w:usb1="C0007843" w:usb2="00000009" w:usb3="00000000" w:csb0="000001FF" w:csb1="00000000"/>
  </w:font>
  <w:font w:name="Aptos Display">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0002AFF" w:usb1="4000ACFF" w:usb2="00000001"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937"/>
    <w:rsid w:val="00061AEB"/>
    <w:rsid w:val="0027627C"/>
    <w:rsid w:val="002C5DD1"/>
    <w:rsid w:val="002E7937"/>
    <w:rsid w:val="0092069D"/>
    <w:rsid w:val="009459F7"/>
    <w:rsid w:val="00C43A06"/>
    <w:rsid w:val="00E9097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08CB81"/>
  <w15:chartTrackingRefBased/>
  <w15:docId w15:val="{E584B461-66D4-48FE-8736-C0AD197A6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4"/>
        <w:szCs w:val="24"/>
        <w:lang w:val="en-CA" w:eastAsia="en-US" w:bidi="ar-SA"/>
        <w14:ligatures w14:val="standardContextual"/>
      </w:rPr>
    </w:rPrDefault>
    <w:pPrDefault>
      <w:pPr>
        <w:spacing w:after="160" w:line="27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E793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E793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E793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E793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E793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E793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E793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E793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E793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793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E793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E793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E793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E793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E793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E793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E793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E7937"/>
    <w:rPr>
      <w:rFonts w:eastAsiaTheme="majorEastAsia" w:cstheme="majorBidi"/>
      <w:color w:val="272727" w:themeColor="text1" w:themeTint="D8"/>
    </w:rPr>
  </w:style>
  <w:style w:type="paragraph" w:styleId="Title">
    <w:name w:val="Title"/>
    <w:basedOn w:val="Normal"/>
    <w:next w:val="Normal"/>
    <w:link w:val="TitleChar"/>
    <w:uiPriority w:val="10"/>
    <w:qFormat/>
    <w:rsid w:val="002E793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E793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E793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E793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E7937"/>
    <w:pPr>
      <w:spacing w:before="160"/>
      <w:jc w:val="center"/>
    </w:pPr>
    <w:rPr>
      <w:i/>
      <w:iCs/>
      <w:color w:val="404040" w:themeColor="text1" w:themeTint="BF"/>
    </w:rPr>
  </w:style>
  <w:style w:type="character" w:customStyle="1" w:styleId="QuoteChar">
    <w:name w:val="Quote Char"/>
    <w:basedOn w:val="DefaultParagraphFont"/>
    <w:link w:val="Quote"/>
    <w:uiPriority w:val="29"/>
    <w:rsid w:val="002E7937"/>
    <w:rPr>
      <w:i/>
      <w:iCs/>
      <w:color w:val="404040" w:themeColor="text1" w:themeTint="BF"/>
    </w:rPr>
  </w:style>
  <w:style w:type="paragraph" w:styleId="ListParagraph">
    <w:name w:val="List Paragraph"/>
    <w:basedOn w:val="Normal"/>
    <w:uiPriority w:val="34"/>
    <w:qFormat/>
    <w:rsid w:val="002E7937"/>
    <w:pPr>
      <w:ind w:left="720"/>
      <w:contextualSpacing/>
    </w:pPr>
  </w:style>
  <w:style w:type="character" w:styleId="IntenseEmphasis">
    <w:name w:val="Intense Emphasis"/>
    <w:basedOn w:val="DefaultParagraphFont"/>
    <w:uiPriority w:val="21"/>
    <w:qFormat/>
    <w:rsid w:val="002E7937"/>
    <w:rPr>
      <w:i/>
      <w:iCs/>
      <w:color w:val="0F4761" w:themeColor="accent1" w:themeShade="BF"/>
    </w:rPr>
  </w:style>
  <w:style w:type="paragraph" w:styleId="IntenseQuote">
    <w:name w:val="Intense Quote"/>
    <w:basedOn w:val="Normal"/>
    <w:next w:val="Normal"/>
    <w:link w:val="IntenseQuoteChar"/>
    <w:uiPriority w:val="30"/>
    <w:qFormat/>
    <w:rsid w:val="002E793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E7937"/>
    <w:rPr>
      <w:i/>
      <w:iCs/>
      <w:color w:val="0F4761" w:themeColor="accent1" w:themeShade="BF"/>
    </w:rPr>
  </w:style>
  <w:style w:type="character" w:styleId="IntenseReference">
    <w:name w:val="Intense Reference"/>
    <w:basedOn w:val="DefaultParagraphFont"/>
    <w:uiPriority w:val="32"/>
    <w:qFormat/>
    <w:rsid w:val="002E7937"/>
    <w:rPr>
      <w:b/>
      <w:bCs/>
      <w:smallCaps/>
      <w:color w:val="0F4761" w:themeColor="accent1" w:themeShade="BF"/>
      <w:spacing w:val="5"/>
    </w:rPr>
  </w:style>
  <w:style w:type="character" w:styleId="Hyperlink">
    <w:name w:val="Hyperlink"/>
    <w:basedOn w:val="DefaultParagraphFont"/>
    <w:uiPriority w:val="99"/>
    <w:unhideWhenUsed/>
    <w:rsid w:val="00E90974"/>
    <w:rPr>
      <w:color w:val="467886" w:themeColor="hyperlink"/>
      <w:u w:val="single"/>
    </w:rPr>
  </w:style>
  <w:style w:type="character" w:styleId="UnresolvedMention">
    <w:name w:val="Unresolved Mention"/>
    <w:basedOn w:val="DefaultParagraphFont"/>
    <w:uiPriority w:val="99"/>
    <w:semiHidden/>
    <w:unhideWhenUsed/>
    <w:rsid w:val="00E909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3666851">
      <w:bodyDiv w:val="1"/>
      <w:marLeft w:val="0"/>
      <w:marRight w:val="0"/>
      <w:marTop w:val="0"/>
      <w:marBottom w:val="0"/>
      <w:divBdr>
        <w:top w:val="none" w:sz="0" w:space="0" w:color="auto"/>
        <w:left w:val="none" w:sz="0" w:space="0" w:color="auto"/>
        <w:bottom w:val="none" w:sz="0" w:space="0" w:color="auto"/>
        <w:right w:val="none" w:sz="0" w:space="0" w:color="auto"/>
      </w:divBdr>
    </w:div>
    <w:div w:id="1012759945">
      <w:bodyDiv w:val="1"/>
      <w:marLeft w:val="0"/>
      <w:marRight w:val="0"/>
      <w:marTop w:val="0"/>
      <w:marBottom w:val="0"/>
      <w:divBdr>
        <w:top w:val="none" w:sz="0" w:space="0" w:color="auto"/>
        <w:left w:val="none" w:sz="0" w:space="0" w:color="auto"/>
        <w:bottom w:val="none" w:sz="0" w:space="0" w:color="auto"/>
        <w:right w:val="none" w:sz="0" w:space="0" w:color="auto"/>
      </w:divBdr>
    </w:div>
    <w:div w:id="1078987004">
      <w:bodyDiv w:val="1"/>
      <w:marLeft w:val="0"/>
      <w:marRight w:val="0"/>
      <w:marTop w:val="0"/>
      <w:marBottom w:val="0"/>
      <w:divBdr>
        <w:top w:val="none" w:sz="0" w:space="0" w:color="auto"/>
        <w:left w:val="none" w:sz="0" w:space="0" w:color="auto"/>
        <w:bottom w:val="none" w:sz="0" w:space="0" w:color="auto"/>
        <w:right w:val="none" w:sz="0" w:space="0" w:color="auto"/>
      </w:divBdr>
    </w:div>
    <w:div w:id="1196886554">
      <w:bodyDiv w:val="1"/>
      <w:marLeft w:val="0"/>
      <w:marRight w:val="0"/>
      <w:marTop w:val="0"/>
      <w:marBottom w:val="0"/>
      <w:divBdr>
        <w:top w:val="none" w:sz="0" w:space="0" w:color="auto"/>
        <w:left w:val="none" w:sz="0" w:space="0" w:color="auto"/>
        <w:bottom w:val="none" w:sz="0" w:space="0" w:color="auto"/>
        <w:right w:val="none" w:sz="0" w:space="0" w:color="auto"/>
      </w:divBdr>
    </w:div>
    <w:div w:id="1478842126">
      <w:bodyDiv w:val="1"/>
      <w:marLeft w:val="0"/>
      <w:marRight w:val="0"/>
      <w:marTop w:val="0"/>
      <w:marBottom w:val="0"/>
      <w:divBdr>
        <w:top w:val="none" w:sz="0" w:space="0" w:color="auto"/>
        <w:left w:val="none" w:sz="0" w:space="0" w:color="auto"/>
        <w:bottom w:val="none" w:sz="0" w:space="0" w:color="auto"/>
        <w:right w:val="none" w:sz="0" w:space="0" w:color="auto"/>
      </w:divBdr>
    </w:div>
    <w:div w:id="1631284603">
      <w:bodyDiv w:val="1"/>
      <w:marLeft w:val="0"/>
      <w:marRight w:val="0"/>
      <w:marTop w:val="0"/>
      <w:marBottom w:val="0"/>
      <w:divBdr>
        <w:top w:val="none" w:sz="0" w:space="0" w:color="auto"/>
        <w:left w:val="none" w:sz="0" w:space="0" w:color="auto"/>
        <w:bottom w:val="none" w:sz="0" w:space="0" w:color="auto"/>
        <w:right w:val="none" w:sz="0" w:space="0" w:color="auto"/>
      </w:divBdr>
    </w:div>
    <w:div w:id="1909611116">
      <w:bodyDiv w:val="1"/>
      <w:marLeft w:val="0"/>
      <w:marRight w:val="0"/>
      <w:marTop w:val="0"/>
      <w:marBottom w:val="0"/>
      <w:divBdr>
        <w:top w:val="none" w:sz="0" w:space="0" w:color="auto"/>
        <w:left w:val="none" w:sz="0" w:space="0" w:color="auto"/>
        <w:bottom w:val="none" w:sz="0" w:space="0" w:color="auto"/>
        <w:right w:val="none" w:sz="0" w:space="0" w:color="auto"/>
      </w:divBdr>
    </w:div>
    <w:div w:id="2059159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forms.office.com/r/t5pSYZ62Lj" TargetMode="External"/><Relationship Id="rId5" Type="http://schemas.openxmlformats.org/officeDocument/2006/relationships/hyperlink" Target="https://united-church.zoom.us/j/84656456944" TargetMode="External"/><Relationship Id="rId4" Type="http://schemas.openxmlformats.org/officeDocument/2006/relationships/hyperlink" Target="https://united-church.zoom.us/j/896778035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1324</TotalTime>
  <Pages>1</Pages>
  <Words>573</Words>
  <Characters>2602</Characters>
  <Application>Microsoft Office Word</Application>
  <DocSecurity>0</DocSecurity>
  <Lines>43</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Irving</dc:creator>
  <cp:keywords/>
  <dc:description/>
  <cp:lastModifiedBy>Michele Petick</cp:lastModifiedBy>
  <cp:revision>3</cp:revision>
  <dcterms:created xsi:type="dcterms:W3CDTF">2025-04-15T17:40:00Z</dcterms:created>
  <dcterms:modified xsi:type="dcterms:W3CDTF">2025-04-24T18:13:00Z</dcterms:modified>
</cp:coreProperties>
</file>