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CD7D37" w:rsidRDefault="00FA51C1" w14:paraId="6C3A9462" w14:textId="77777777">
      <w:pPr>
        <w:pStyle w:val="paragraph"/>
        <w:spacing w:before="0" w:after="0"/>
        <w:ind w:left="2160" w:hanging="2160"/>
        <w:jc w:val="center"/>
        <w:rPr>
          <w:rFonts w:ascii="Segoe UI" w:hAnsi="Segoe UI" w:eastAsia="Segoe UI" w:cs="Segoe UI"/>
          <w:sz w:val="18"/>
          <w:szCs w:val="18"/>
        </w:rPr>
      </w:pPr>
      <w:bookmarkStart w:name="_Hlk171648693" w:id="0"/>
      <w:r>
        <w:rPr>
          <w:rFonts w:ascii="Calibri" w:hAnsi="Calibri"/>
          <w:b/>
          <w:bCs/>
          <w:color w:val="7030A0"/>
          <w:sz w:val="32"/>
          <w:szCs w:val="32"/>
          <w:u w:color="7030A0"/>
        </w:rPr>
        <w:t>Discipleship and Justice Commission</w:t>
      </w:r>
    </w:p>
    <w:p w:rsidR="00CD7D37" w:rsidRDefault="00FA51C1" w14:paraId="6C3A9463" w14:textId="77777777">
      <w:pPr>
        <w:pStyle w:val="paragraph"/>
        <w:spacing w:before="0" w:after="0"/>
        <w:ind w:left="2160" w:hanging="2160"/>
        <w:jc w:val="center"/>
        <w:rPr>
          <w:rFonts w:ascii="Segoe UI" w:hAnsi="Segoe UI" w:eastAsia="Segoe UI" w:cs="Segoe UI"/>
          <w:sz w:val="18"/>
          <w:szCs w:val="18"/>
        </w:rPr>
      </w:pPr>
      <w:r>
        <w:rPr>
          <w:rFonts w:ascii="Calibri" w:hAnsi="Calibri"/>
          <w:b/>
          <w:bCs/>
          <w:color w:val="7030A0"/>
          <w:sz w:val="32"/>
          <w:szCs w:val="32"/>
          <w:u w:color="7030A0"/>
        </w:rPr>
        <w:t>Western Ontario Waterways Regional Council</w:t>
      </w:r>
    </w:p>
    <w:p w:rsidR="00CD7D37" w:rsidRDefault="00FA51C1" w14:paraId="6C3A9464" w14:textId="77777777">
      <w:pPr>
        <w:pStyle w:val="paragraph"/>
        <w:spacing w:before="0" w:after="0"/>
        <w:jc w:val="center"/>
        <w:rPr>
          <w:rFonts w:ascii="Segoe UI" w:hAnsi="Segoe UI" w:eastAsia="Segoe UI" w:cs="Segoe UI"/>
          <w:sz w:val="18"/>
          <w:szCs w:val="18"/>
        </w:rPr>
      </w:pPr>
      <w:r>
        <w:rPr>
          <w:rFonts w:ascii="Calibri" w:hAnsi="Calibri"/>
          <w:b/>
          <w:bCs/>
          <w:smallCaps/>
          <w:sz w:val="28"/>
          <w:szCs w:val="28"/>
        </w:rPr>
        <w:t>of The United Church of Canada</w:t>
      </w:r>
    </w:p>
    <w:p w:rsidR="00CD7D37" w:rsidRDefault="00FA51C1" w14:paraId="6C3A9465" w14:textId="77777777">
      <w:pPr>
        <w:pStyle w:val="paragraph"/>
        <w:spacing w:before="0" w:after="0"/>
        <w:jc w:val="center"/>
        <w:rPr>
          <w:rFonts w:ascii="Helvetica" w:hAnsi="Helvetica" w:eastAsia="Helvetica" w:cs="Helvetica"/>
          <w:i/>
          <w:iCs/>
          <w:color w:val="7030A0"/>
          <w:u w:color="7030A0"/>
        </w:rPr>
      </w:pPr>
      <w:r>
        <w:rPr>
          <w:rFonts w:ascii="Segoe UI" w:hAnsi="Segoe UI" w:eastAsia="Segoe UI" w:cs="Segoe UI"/>
          <w:noProof/>
          <w:sz w:val="18"/>
          <w:szCs w:val="18"/>
        </w:rPr>
        <mc:AlternateContent>
          <mc:Choice Requires="wps">
            <w:drawing>
              <wp:anchor distT="0" distB="0" distL="0" distR="0" simplePos="0" relativeHeight="251658240" behindDoc="0" locked="0" layoutInCell="1" allowOverlap="1" wp14:anchorId="6C3A9514" wp14:editId="6C3A9515">
                <wp:simplePos x="0" y="0"/>
                <wp:positionH relativeFrom="page">
                  <wp:posOffset>529147</wp:posOffset>
                </wp:positionH>
                <wp:positionV relativeFrom="line">
                  <wp:posOffset>200394</wp:posOffset>
                </wp:positionV>
                <wp:extent cx="6726805" cy="0"/>
                <wp:effectExtent l="0" t="0" r="0" b="0"/>
                <wp:wrapNone/>
                <wp:docPr id="1073741825" name="officeArt object" descr="Straight Connector 2"/>
                <wp:cNvGraphicFramePr/>
                <a:graphic xmlns:a="http://schemas.openxmlformats.org/drawingml/2006/main">
                  <a:graphicData uri="http://schemas.microsoft.com/office/word/2010/wordprocessingShape">
                    <wps:wsp>
                      <wps:cNvCnPr/>
                      <wps:spPr>
                        <a:xfrm>
                          <a:off x="0" y="0"/>
                          <a:ext cx="6726805" cy="0"/>
                        </a:xfrm>
                        <a:prstGeom prst="line">
                          <a:avLst/>
                        </a:prstGeom>
                        <a:noFill/>
                        <a:ln w="12700" cap="flat">
                          <a:solidFill>
                            <a:srgbClr val="0070C0"/>
                          </a:solidFill>
                          <a:prstDash val="solid"/>
                          <a:miter lim="800000"/>
                        </a:ln>
                        <a:effectLst/>
                      </wps:spPr>
                      <wps:bodyPr/>
                    </wps:wsp>
                  </a:graphicData>
                </a:graphic>
              </wp:anchor>
            </w:drawing>
          </mc:Choice>
          <mc:Fallback>
            <w:pict w14:anchorId="12AC5636">
              <v:line id="officeArt object" style="position:absolute;z-index:251658240;visibility:visible;mso-wrap-style:square;mso-wrap-distance-left:0;mso-wrap-distance-top:0;mso-wrap-distance-right:0;mso-wrap-distance-bottom:0;mso-position-horizontal:absolute;mso-position-horizontal-relative:page;mso-position-vertical:absolute;mso-position-vertical-relative:line" alt="Straight Connector 2" o:spid="_x0000_s1026" strokecolor="#0070c0" strokeweight="1pt" from="41.65pt,15.8pt" to="571.3pt,15.8pt" w14:anchorId="18D33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YB0QEAAIEDAAAOAAAAZHJzL2Uyb0RvYy54bWysU9Gu0zAMfUfiH6K8s3YF1qlad4U2XV4Q&#10;TLrwAVmatEFJHDlh3f4eJ9sdF3hD7CGLY/vYPj7dPJydZSeF0YDv+XJRc6a8hMH4seffvj6+WXMW&#10;k/CDsOBVzy8q8oft61ebOXSqgQnsoJARiI/dHHo+pRS6qopyUk7EBQTlyakBnUhk4lgNKGZCd7Zq&#10;6npVzYBDQJAqRnrdX518W/C1VjJ90TqqxGzPqbdUTiznMZ/VdiO6EUWYjLy1If6hCyeMp6J3qL1I&#10;gv1A8xeUMxIhgk4LCa4CrY1UZQaaZln/Mc3TJIIqsxA5Mdxpiv8PVn4+HZCZgXZXt2/bd8t1854z&#10;Lxzt6trdB0wMjt+JSc4GFSWR95RQmHFKbAfekwOQNZnJOcSOAHf+gDcrhgNmWs4aXf4nSHYu7F/u&#10;7KtzYpIeV22zWtdUXT77ql+JAWP6qMCxfOm5NT4TIzpx+hQTFaPQ55D87OHRWFuWaz2babqmrWn/&#10;UpDGtBWpJEewZsiBOSXieNxZZCeRpVK39a6og4B/C8tV9iJO17jiuorImURKtsb1fF3nX36mbOsz&#10;uipavPWaeboyk29HGC6FsCpbtOeSdtNkFtJLm+4vv5ztTwAAAP//AwBQSwMEFAAGAAgAAAAhAGYu&#10;STbcAAAACQEAAA8AAABkcnMvZG93bnJldi54bWxMj0FvwjAMhe+T+A+RkXYbaSlDqGuKpkkTZzo2&#10;sZtpTFvROFWT0vLvF7TDdrP9np6/l20n04or9a6xrCBeRCCIS6sbrhQcPt6fNiCcR9bYWiYFN3Kw&#10;zWcPGabajryna+ErEULYpaig9r5LpXRlTQbdwnbEQTvb3qAPa19J3eMYwk0rl1G0lgYbDh9q7Oit&#10;pvJSDEbBzq7G3YAmKejwPH654/eRPjulHufT6wsIT5P/M8MdP6BDHphOdmDtRKtgkyTBqSCJ1yDu&#10;erxahun0e5F5Jv83yH8AAAD//wMAUEsBAi0AFAAGAAgAAAAhALaDOJL+AAAA4QEAABMAAAAAAAAA&#10;AAAAAAAAAAAAAFtDb250ZW50X1R5cGVzXS54bWxQSwECLQAUAAYACAAAACEAOP0h/9YAAACUAQAA&#10;CwAAAAAAAAAAAAAAAAAvAQAAX3JlbHMvLnJlbHNQSwECLQAUAAYACAAAACEA8s02AdEBAACBAwAA&#10;DgAAAAAAAAAAAAAAAAAuAgAAZHJzL2Uyb0RvYy54bWxQSwECLQAUAAYACAAAACEAZi5JNtwAAAAJ&#10;AQAADwAAAAAAAAAAAAAAAAArBAAAZHJzL2Rvd25yZXYueG1sUEsFBgAAAAAEAAQA8wAAADQFAAAA&#10;AA==&#10;">
                <v:stroke joinstyle="miter"/>
                <w10:wrap anchorx="page" anchory="line"/>
              </v:line>
            </w:pict>
          </mc:Fallback>
        </mc:AlternateContent>
      </w:r>
      <w:r>
        <w:rPr>
          <w:rFonts w:ascii="Helvetica" w:hAnsi="Helvetica"/>
          <w:i/>
          <w:iCs/>
          <w:color w:val="7030A0"/>
          <w:u w:color="7030A0"/>
        </w:rPr>
        <w:t>Connecting, Supporting, Transforming</w:t>
      </w:r>
    </w:p>
    <w:p w:rsidR="00CD7D37" w:rsidRDefault="00FA51C1" w14:paraId="6C3A9466" w14:textId="2B543433">
      <w:pPr>
        <w:pStyle w:val="Body"/>
        <w:jc w:val="center"/>
        <w:rPr>
          <w:b/>
          <w:bCs/>
        </w:rPr>
      </w:pPr>
      <w:r w:rsidRPr="549B3998">
        <w:rPr>
          <w:b/>
          <w:bCs/>
        </w:rPr>
        <w:t>AGENDA</w:t>
      </w:r>
    </w:p>
    <w:p w:rsidR="00CD7D37" w:rsidP="5B3CDE99" w:rsidRDefault="00FA51C1" w14:paraId="5B14AB58" w14:textId="6F927FC5">
      <w:pPr>
        <w:pStyle w:val="Body"/>
        <w:jc w:val="center"/>
        <w:rPr>
          <w:b/>
          <w:bCs/>
          <w:i/>
          <w:iCs/>
          <w:color w:val="00B0F0"/>
        </w:rPr>
      </w:pPr>
      <w:r w:rsidRPr="5B3CDE99">
        <w:rPr>
          <w:b/>
          <w:bCs/>
          <w:i/>
          <w:iCs/>
          <w:lang w:val="en-US"/>
        </w:rPr>
        <w:t>2024/0</w:t>
      </w:r>
      <w:r w:rsidRPr="5B3CDE99" w:rsidR="000D439E">
        <w:rPr>
          <w:b/>
          <w:bCs/>
          <w:i/>
          <w:iCs/>
          <w:lang w:val="en-US"/>
        </w:rPr>
        <w:t>9</w:t>
      </w:r>
      <w:r w:rsidRPr="5B3CDE99">
        <w:rPr>
          <w:b/>
          <w:bCs/>
          <w:i/>
          <w:iCs/>
          <w:lang w:val="en-US"/>
        </w:rPr>
        <w:t>/</w:t>
      </w:r>
      <w:r w:rsidRPr="5B3CDE99" w:rsidR="00F575B4">
        <w:rPr>
          <w:b/>
          <w:bCs/>
          <w:i/>
          <w:iCs/>
          <w:lang w:val="en-US"/>
        </w:rPr>
        <w:t>2</w:t>
      </w:r>
      <w:r w:rsidRPr="5B3CDE99" w:rsidR="40C90E76">
        <w:rPr>
          <w:b/>
          <w:bCs/>
          <w:i/>
          <w:iCs/>
          <w:lang w:val="en-US"/>
        </w:rPr>
        <w:t>4</w:t>
      </w:r>
      <w:r w:rsidRPr="5B3CDE99">
        <w:rPr>
          <w:b/>
          <w:bCs/>
          <w:i/>
          <w:iCs/>
          <w:lang w:val="en-US"/>
        </w:rPr>
        <w:t xml:space="preserve"> at 7pm </w:t>
      </w:r>
      <w:r w:rsidRPr="5B3CDE99" w:rsidR="40E21439">
        <w:rPr>
          <w:b/>
          <w:bCs/>
          <w:i/>
          <w:iCs/>
          <w:lang w:val="en-US"/>
        </w:rPr>
        <w:t xml:space="preserve">  </w:t>
      </w:r>
    </w:p>
    <w:p w:rsidRPr="00D17DE7" w:rsidR="00CD7D37" w:rsidRDefault="00FA51C1" w14:paraId="6C3A9469" w14:textId="7ABA039B">
      <w:pPr>
        <w:pStyle w:val="Body"/>
        <w:spacing w:before="0" w:line="240" w:lineRule="auto"/>
        <w:rPr>
          <w:rStyle w:val="scxw241055003"/>
        </w:rPr>
      </w:pPr>
      <w:r w:rsidRPr="00D17DE7">
        <w:rPr>
          <w:b/>
          <w:bCs/>
          <w:lang w:val="da-DK"/>
        </w:rPr>
        <w:t>Roster:</w:t>
      </w:r>
      <w:r w:rsidRPr="00D17DE7">
        <w:rPr>
          <w:rStyle w:val="scxw241055003"/>
        </w:rPr>
        <w:t xml:space="preserve">  </w:t>
      </w:r>
      <w:r w:rsidRPr="00D17DE7">
        <w:rPr>
          <w:shd w:val="clear" w:color="auto" w:fill="FFFFFF"/>
          <w:lang w:val="en-US"/>
        </w:rPr>
        <w:t xml:space="preserve">Andrew Hyde (Chair); Edith Coyle, Cathy Hird, Linda Peacock, Kate </w:t>
      </w:r>
      <w:proofErr w:type="spellStart"/>
      <w:r w:rsidRPr="00D17DE7">
        <w:rPr>
          <w:shd w:val="clear" w:color="auto" w:fill="FFFFFF"/>
          <w:lang w:val="en-US"/>
        </w:rPr>
        <w:t>Ballagh</w:t>
      </w:r>
      <w:proofErr w:type="spellEnd"/>
      <w:r w:rsidRPr="00D17DE7">
        <w:rPr>
          <w:shd w:val="clear" w:color="auto" w:fill="FFFFFF"/>
          <w:lang w:val="en-US"/>
        </w:rPr>
        <w:t>-Steeper</w:t>
      </w:r>
      <w:r w:rsidRPr="00D17DE7" w:rsidR="000D439E">
        <w:rPr>
          <w:shd w:val="clear" w:color="auto" w:fill="FFFFFF"/>
          <w:lang w:val="en-US"/>
        </w:rPr>
        <w:t>, John Adeyemi, Diane Dick, Kristal McGee</w:t>
      </w:r>
    </w:p>
    <w:p w:rsidRPr="00D17DE7" w:rsidR="00CD7D37" w:rsidRDefault="00FA51C1" w14:paraId="6C3A946A" w14:textId="43F51972">
      <w:pPr>
        <w:pStyle w:val="Body"/>
        <w:spacing w:before="0" w:after="0" w:line="240" w:lineRule="auto"/>
      </w:pPr>
      <w:bookmarkStart w:name="_Hlk122601516" w:id="1"/>
      <w:r w:rsidRPr="00D17DE7">
        <w:rPr>
          <w:b/>
          <w:bCs/>
          <w:lang w:val="en-US"/>
        </w:rPr>
        <w:t xml:space="preserve">Staff Support: </w:t>
      </w:r>
      <w:r w:rsidRPr="00D17DE7">
        <w:tab/>
      </w:r>
      <w:r w:rsidRPr="00D17DE7">
        <w:tab/>
      </w:r>
      <w:r w:rsidRPr="00D17DE7">
        <w:rPr>
          <w:rStyle w:val="scxw241055003"/>
        </w:rPr>
        <w:t>Kathy Douglas - Minister, Faith Formation</w:t>
      </w:r>
    </w:p>
    <w:p w:rsidRPr="00D17DE7" w:rsidR="00CD7D37" w:rsidP="63ED6CBB" w:rsidRDefault="00FA51C1" w14:paraId="6C3A946B" w14:textId="77777777">
      <w:pPr>
        <w:pStyle w:val="Body"/>
        <w:spacing w:before="0" w:after="0" w:line="240" w:lineRule="auto"/>
        <w:ind w:left="720"/>
      </w:pPr>
      <w:r w:rsidRPr="00D17DE7">
        <w:rPr>
          <w:rStyle w:val="scxw241055003"/>
        </w:rPr>
        <w:tab/>
      </w:r>
      <w:bookmarkEnd w:id="1"/>
      <w:r w:rsidRPr="00D17DE7">
        <w:rPr>
          <w:rStyle w:val="scxw241055003"/>
        </w:rPr>
        <w:tab/>
      </w:r>
      <w:bookmarkStart w:name="_Hlk65658822" w:id="2"/>
      <w:r w:rsidRPr="00D17DE7">
        <w:rPr>
          <w:rStyle w:val="scxw241055003"/>
        </w:rPr>
        <w:t>Th</w:t>
      </w:r>
      <w:r w:rsidRPr="00D17DE7">
        <w:rPr>
          <w:rStyle w:val="scxw241055003"/>
          <w:lang w:val="fr-FR"/>
        </w:rPr>
        <w:t>é</w:t>
      </w:r>
      <w:r w:rsidRPr="00D17DE7">
        <w:rPr>
          <w:rStyle w:val="scxw241055003"/>
        </w:rPr>
        <w:t>r</w:t>
      </w:r>
      <w:r w:rsidRPr="00D17DE7">
        <w:rPr>
          <w:rStyle w:val="scxw241055003"/>
          <w:lang w:val="it-IT"/>
        </w:rPr>
        <w:t>è</w:t>
      </w:r>
      <w:r w:rsidRPr="00D17DE7">
        <w:rPr>
          <w:rStyle w:val="scxw241055003"/>
          <w:lang w:val="es-ES"/>
        </w:rPr>
        <w:t xml:space="preserve">se Samuel </w:t>
      </w:r>
      <w:r w:rsidRPr="00D17DE7">
        <w:rPr>
          <w:rStyle w:val="scxw241055003"/>
        </w:rPr>
        <w:t>– Minister for Right Relations and Social Justice</w:t>
      </w:r>
      <w:bookmarkEnd w:id="2"/>
    </w:p>
    <w:p w:rsidRPr="00D17DE7" w:rsidR="00CD7D37" w:rsidP="5E7D09A2" w:rsidRDefault="00FA51C1" w14:paraId="6C3A946C" w14:textId="77777777">
      <w:pPr>
        <w:pStyle w:val="Body"/>
        <w:spacing w:before="0" w:after="0" w:line="240" w:lineRule="auto"/>
        <w:ind w:left="720"/>
      </w:pPr>
      <w:r w:rsidRPr="00D17DE7">
        <w:rPr>
          <w:rStyle w:val="scxw241055003"/>
          <w:lang w:val="da-DK"/>
        </w:rPr>
        <w:tab/>
      </w:r>
      <w:r w:rsidRPr="00D17DE7">
        <w:rPr>
          <w:rStyle w:val="scxw241055003"/>
          <w:lang w:val="da-DK"/>
        </w:rPr>
        <w:tab/>
      </w:r>
      <w:r w:rsidRPr="00D17DE7">
        <w:rPr>
          <w:rStyle w:val="scxw241055003"/>
          <w:lang w:val="da-DK"/>
        </w:rPr>
        <w:t>John Egger - Minister, Social Justice</w:t>
      </w:r>
    </w:p>
    <w:p w:rsidRPr="00D17DE7" w:rsidR="00CD7D37" w:rsidP="5E7D09A2" w:rsidRDefault="00FA51C1" w14:paraId="6C3A946D" w14:textId="77777777">
      <w:pPr>
        <w:pStyle w:val="Body"/>
        <w:spacing w:before="0" w:after="0" w:line="240" w:lineRule="auto"/>
        <w:ind w:left="1440" w:firstLine="720"/>
      </w:pPr>
      <w:r w:rsidRPr="00D17DE7">
        <w:rPr>
          <w:rStyle w:val="scxw241055003"/>
          <w:lang w:val="de-DE"/>
        </w:rPr>
        <w:t>Brenna Baker – Community of Faith Stewardship Support</w:t>
      </w:r>
    </w:p>
    <w:p w:rsidRPr="00D17DE7" w:rsidR="00CD7D37" w:rsidP="5E7D09A2" w:rsidRDefault="00FA51C1" w14:paraId="6C3A946E" w14:textId="77777777">
      <w:pPr>
        <w:pStyle w:val="Body"/>
        <w:spacing w:before="0" w:after="0" w:line="240" w:lineRule="auto"/>
        <w:ind w:left="1440" w:firstLine="720"/>
      </w:pPr>
      <w:r w:rsidRPr="00D17DE7">
        <w:rPr>
          <w:rStyle w:val="scxw241055003"/>
        </w:rPr>
        <w:t>Greg Smith-Young – Growth Animator</w:t>
      </w:r>
    </w:p>
    <w:p w:rsidRPr="00D17DE7" w:rsidR="00CD7D37" w:rsidP="5E7D09A2" w:rsidRDefault="00607303" w14:paraId="6C3A946F" w14:textId="4E8286EB">
      <w:pPr>
        <w:pStyle w:val="Body"/>
        <w:spacing w:before="0" w:after="0" w:line="240" w:lineRule="auto"/>
        <w:ind w:left="1440" w:firstLine="720"/>
      </w:pPr>
      <w:r w:rsidRPr="00D17DE7">
        <w:rPr>
          <w:rStyle w:val="scxw241055003"/>
        </w:rPr>
        <w:t>Krista Ford - Administration</w:t>
      </w:r>
    </w:p>
    <w:p w:rsidRPr="00D17DE7" w:rsidR="00CD7D37" w:rsidRDefault="00FA51C1" w14:paraId="6C3A9470" w14:textId="3D834014">
      <w:pPr>
        <w:pStyle w:val="Body"/>
        <w:ind w:left="850" w:hanging="850"/>
        <w:rPr>
          <w:b/>
          <w:bCs/>
          <w:i/>
          <w:iCs/>
          <w:color w:val="00B0F0"/>
          <w:u w:color="00B0F0"/>
        </w:rPr>
      </w:pPr>
      <w:r w:rsidRPr="00D17DE7">
        <w:rPr>
          <w:b/>
          <w:bCs/>
          <w:lang w:val="it-IT"/>
        </w:rPr>
        <w:t>Present</w:t>
      </w:r>
      <w:r w:rsidRPr="00D17DE7">
        <w:rPr>
          <w:rStyle w:val="scxw241055003"/>
        </w:rPr>
        <w:t xml:space="preserve">: </w:t>
      </w:r>
      <w:r w:rsidRPr="00D17DE7">
        <w:rPr>
          <w:shd w:val="clear" w:color="auto" w:fill="FFFFFF"/>
          <w:lang w:val="en-US"/>
        </w:rPr>
        <w:t xml:space="preserve">Andrew Hyde (Chair); Edith Coyle, Cathy Hird, Linda Peacock, </w:t>
      </w:r>
      <w:r w:rsidRPr="00D17DE7">
        <w:rPr>
          <w:strike/>
          <w:shd w:val="clear" w:color="auto" w:fill="FFFFFF"/>
          <w:lang w:val="en-US"/>
        </w:rPr>
        <w:t xml:space="preserve">Kate </w:t>
      </w:r>
      <w:proofErr w:type="spellStart"/>
      <w:r w:rsidRPr="00D17DE7">
        <w:rPr>
          <w:strike/>
          <w:shd w:val="clear" w:color="auto" w:fill="FFFFFF"/>
          <w:lang w:val="en-US"/>
        </w:rPr>
        <w:t>Ballagh</w:t>
      </w:r>
      <w:proofErr w:type="spellEnd"/>
      <w:r w:rsidRPr="00D17DE7">
        <w:rPr>
          <w:strike/>
          <w:shd w:val="clear" w:color="auto" w:fill="FFFFFF"/>
          <w:lang w:val="en-US"/>
        </w:rPr>
        <w:t>-Steeper</w:t>
      </w:r>
      <w:r w:rsidRPr="00D17DE7" w:rsidR="00607303">
        <w:rPr>
          <w:shd w:val="clear" w:color="auto" w:fill="FFFFFF"/>
        </w:rPr>
        <w:t xml:space="preserve">, John Adeyemi, Diane Dick, </w:t>
      </w:r>
      <w:r w:rsidRPr="00D17DE7" w:rsidR="00607303">
        <w:rPr>
          <w:strike/>
          <w:shd w:val="clear" w:color="auto" w:fill="FFFFFF"/>
        </w:rPr>
        <w:t>Kristal McGee</w:t>
      </w:r>
      <w:r w:rsidRPr="00D17DE7" w:rsidR="00607303">
        <w:rPr>
          <w:shd w:val="clear" w:color="auto" w:fill="FFFFFF"/>
        </w:rPr>
        <w:t xml:space="preserve">. </w:t>
      </w:r>
      <w:r w:rsidRPr="00D17DE7">
        <w:rPr>
          <w:b/>
          <w:bCs/>
          <w:i/>
          <w:iCs/>
          <w:color w:val="00B0F0"/>
          <w:u w:color="00B0F0"/>
          <w:lang w:val="en-US"/>
        </w:rPr>
        <w:t>(</w:t>
      </w:r>
      <w:proofErr w:type="gramStart"/>
      <w:r w:rsidRPr="00D17DE7">
        <w:rPr>
          <w:b/>
          <w:bCs/>
          <w:i/>
          <w:iCs/>
          <w:color w:val="00B0F0"/>
          <w:u w:color="00B0F0"/>
          <w:lang w:val="en-US"/>
        </w:rPr>
        <w:t>cross</w:t>
      </w:r>
      <w:proofErr w:type="gramEnd"/>
      <w:r w:rsidRPr="00D17DE7">
        <w:rPr>
          <w:b/>
          <w:bCs/>
          <w:i/>
          <w:iCs/>
          <w:color w:val="00B0F0"/>
          <w:u w:color="00B0F0"/>
          <w:lang w:val="en-US"/>
        </w:rPr>
        <w:t xml:space="preserve"> out those not in attendance)</w:t>
      </w:r>
    </w:p>
    <w:p w:rsidRPr="00D17DE7" w:rsidR="00CD7D37" w:rsidP="3A97F1DA" w:rsidRDefault="00FA51C1" w14:paraId="6C3A9471" w14:textId="06625206">
      <w:pPr>
        <w:pStyle w:val="Body"/>
        <w:ind w:left="850" w:hanging="850"/>
        <w:rPr>
          <w:b/>
          <w:bCs/>
          <w:lang w:val="en-US"/>
        </w:rPr>
      </w:pPr>
      <w:r w:rsidRPr="00D17DE7">
        <w:rPr>
          <w:b/>
          <w:bCs/>
          <w:lang w:val="en-US"/>
        </w:rPr>
        <w:t xml:space="preserve">Guests:  </w:t>
      </w:r>
      <w:r w:rsidRPr="00D17DE7" w:rsidR="0BFAB8EF">
        <w:rPr>
          <w:lang w:val="en-US"/>
        </w:rPr>
        <w:t>Ayla Mackie</w:t>
      </w:r>
    </w:p>
    <w:p w:rsidRPr="00D17DE7" w:rsidR="00CD7D37" w:rsidRDefault="00FA51C1" w14:paraId="6C3A9472" w14:textId="4EEA0814">
      <w:pPr>
        <w:pStyle w:val="Body"/>
        <w:ind w:left="851" w:hanging="851"/>
        <w:rPr>
          <w:b/>
          <w:bCs/>
          <w:i/>
          <w:iCs/>
          <w:color w:val="00B0F0"/>
          <w:u w:color="00B0F0"/>
        </w:rPr>
      </w:pPr>
      <w:r w:rsidRPr="00D17DE7">
        <w:rPr>
          <w:b/>
          <w:bCs/>
          <w:lang w:val="en-US"/>
        </w:rPr>
        <w:t>Staff:</w:t>
      </w:r>
      <w:r w:rsidRPr="00D17DE7">
        <w:rPr>
          <w:rStyle w:val="scxw241055003"/>
        </w:rPr>
        <w:t xml:space="preserve"> </w:t>
      </w:r>
      <w:r w:rsidRPr="00D17DE7">
        <w:rPr>
          <w:rStyle w:val="scxw241055003"/>
        </w:rPr>
        <w:tab/>
      </w:r>
      <w:r w:rsidRPr="00D17DE7">
        <w:rPr>
          <w:rStyle w:val="scxw241055003"/>
        </w:rPr>
        <w:t>Kathy Douglas, Th</w:t>
      </w:r>
      <w:r w:rsidRPr="00D17DE7">
        <w:rPr>
          <w:rStyle w:val="scxw241055003"/>
          <w:lang w:val="fr-FR"/>
        </w:rPr>
        <w:t>é</w:t>
      </w:r>
      <w:r w:rsidRPr="00D17DE7">
        <w:rPr>
          <w:rStyle w:val="scxw241055003"/>
        </w:rPr>
        <w:t>r</w:t>
      </w:r>
      <w:r w:rsidRPr="00D17DE7">
        <w:rPr>
          <w:rStyle w:val="scxw241055003"/>
          <w:lang w:val="it-IT"/>
        </w:rPr>
        <w:t>è</w:t>
      </w:r>
      <w:r w:rsidRPr="00D17DE7">
        <w:rPr>
          <w:rStyle w:val="scxw241055003"/>
        </w:rPr>
        <w:t xml:space="preserve">se Samuel, John Egger, </w:t>
      </w:r>
      <w:r w:rsidRPr="00D17DE7" w:rsidR="00607303">
        <w:rPr>
          <w:rStyle w:val="scxw241055003"/>
        </w:rPr>
        <w:t>Krista Ford</w:t>
      </w:r>
      <w:r w:rsidRPr="00D17DE7">
        <w:rPr>
          <w:rStyle w:val="scxw241055003"/>
        </w:rPr>
        <w:t xml:space="preserve"> </w:t>
      </w:r>
      <w:r w:rsidRPr="00D17DE7">
        <w:rPr>
          <w:b/>
          <w:bCs/>
          <w:i/>
          <w:iCs/>
          <w:color w:val="00B0F0"/>
          <w:u w:color="00B0F0"/>
          <w:lang w:val="en-US"/>
        </w:rPr>
        <w:t>(cross out those not in attendance)</w:t>
      </w:r>
    </w:p>
    <w:p w:rsidR="00D17DE7" w:rsidP="4EF7977C" w:rsidRDefault="00774BE0" w14:paraId="4C8480A0" w14:textId="0001AB71">
      <w:pPr>
        <w:pStyle w:val="Body"/>
        <w:spacing w:before="0" w:after="0" w:line="240" w:lineRule="auto"/>
        <w:rPr>
          <w:lang w:val="en-US"/>
        </w:rPr>
      </w:pPr>
      <w:r w:rsidRPr="4EF7977C" w:rsidR="00774BE0">
        <w:rPr>
          <w:lang w:val="en-US"/>
        </w:rPr>
        <w:t xml:space="preserve">The meeting </w:t>
      </w:r>
      <w:r w:rsidRPr="4EF7977C" w:rsidR="00774BE0">
        <w:rPr>
          <w:lang w:val="en-US"/>
        </w:rPr>
        <w:t>began</w:t>
      </w:r>
      <w:r w:rsidRPr="4EF7977C" w:rsidR="00774BE0">
        <w:rPr>
          <w:lang w:val="en-US"/>
        </w:rPr>
        <w:t xml:space="preserve"> </w:t>
      </w:r>
      <w:r w:rsidRPr="4EF7977C" w:rsidR="00774BE0">
        <w:rPr>
          <w:lang w:val="en-US"/>
        </w:rPr>
        <w:t>with</w:t>
      </w:r>
      <w:r w:rsidRPr="4EF7977C" w:rsidR="00774BE0">
        <w:rPr>
          <w:lang w:val="en-US"/>
        </w:rPr>
        <w:t xml:space="preserve"> a</w:t>
      </w:r>
      <w:r w:rsidRPr="4EF7977C" w:rsidR="3CA29FD9">
        <w:rPr>
          <w:lang w:val="en-US"/>
        </w:rPr>
        <w:t xml:space="preserve"> </w:t>
      </w:r>
      <w:r w:rsidRPr="4EF7977C" w:rsidR="00774BE0">
        <w:rPr>
          <w:lang w:val="en-US"/>
        </w:rPr>
        <w:t>round</w:t>
      </w:r>
      <w:r w:rsidRPr="4EF7977C" w:rsidR="00774BE0">
        <w:rPr>
          <w:lang w:val="en-US"/>
        </w:rPr>
        <w:t xml:space="preserve"> of </w:t>
      </w:r>
      <w:r w:rsidRPr="4EF7977C" w:rsidR="00774BE0">
        <w:rPr>
          <w:lang w:val="en-US"/>
        </w:rPr>
        <w:t>introductions</w:t>
      </w:r>
      <w:r w:rsidRPr="4EF7977C" w:rsidR="00774BE0">
        <w:rPr>
          <w:lang w:val="en-US"/>
        </w:rPr>
        <w:t xml:space="preserve"> </w:t>
      </w:r>
      <w:r w:rsidRPr="4EF7977C" w:rsidR="00774BE0">
        <w:rPr>
          <w:lang w:val="en-US"/>
        </w:rPr>
        <w:t>so</w:t>
      </w:r>
      <w:r w:rsidRPr="4EF7977C" w:rsidR="00774BE0">
        <w:rPr>
          <w:lang w:val="en-US"/>
        </w:rPr>
        <w:t xml:space="preserve"> </w:t>
      </w:r>
      <w:r w:rsidRPr="4EF7977C" w:rsidR="00774BE0">
        <w:rPr>
          <w:lang w:val="en-US"/>
        </w:rPr>
        <w:t>that</w:t>
      </w:r>
      <w:r w:rsidRPr="4EF7977C" w:rsidR="00774BE0">
        <w:rPr>
          <w:lang w:val="en-US"/>
        </w:rPr>
        <w:t xml:space="preserve"> new members and </w:t>
      </w:r>
      <w:r w:rsidRPr="4EF7977C" w:rsidR="00774BE0">
        <w:rPr>
          <w:lang w:val="en-US"/>
        </w:rPr>
        <w:t>guests</w:t>
      </w:r>
      <w:r w:rsidRPr="4EF7977C" w:rsidR="00774BE0">
        <w:rPr>
          <w:lang w:val="en-US"/>
        </w:rPr>
        <w:t xml:space="preserve"> </w:t>
      </w:r>
      <w:r w:rsidRPr="4EF7977C" w:rsidR="00774BE0">
        <w:rPr>
          <w:lang w:val="en-US"/>
        </w:rPr>
        <w:t>could</w:t>
      </w:r>
      <w:r w:rsidRPr="4EF7977C" w:rsidR="00774BE0">
        <w:rPr>
          <w:lang w:val="en-US"/>
        </w:rPr>
        <w:t xml:space="preserve"> get </w:t>
      </w:r>
      <w:r w:rsidRPr="4EF7977C" w:rsidR="00774BE0">
        <w:rPr>
          <w:lang w:val="en-US"/>
        </w:rPr>
        <w:t>to</w:t>
      </w:r>
      <w:r w:rsidRPr="4EF7977C" w:rsidR="00774BE0">
        <w:rPr>
          <w:lang w:val="en-US"/>
        </w:rPr>
        <w:t xml:space="preserve"> </w:t>
      </w:r>
      <w:r w:rsidRPr="4EF7977C" w:rsidR="00774BE0">
        <w:rPr>
          <w:lang w:val="en-US"/>
        </w:rPr>
        <w:t>know</w:t>
      </w:r>
      <w:r w:rsidRPr="4EF7977C" w:rsidR="00774BE0">
        <w:rPr>
          <w:lang w:val="en-US"/>
        </w:rPr>
        <w:t xml:space="preserve"> </w:t>
      </w:r>
      <w:r w:rsidRPr="4EF7977C" w:rsidR="00774BE0">
        <w:rPr>
          <w:lang w:val="en-US"/>
        </w:rPr>
        <w:t>one</w:t>
      </w:r>
      <w:r w:rsidRPr="4EF7977C" w:rsidR="00774BE0">
        <w:rPr>
          <w:lang w:val="en-US"/>
        </w:rPr>
        <w:t xml:space="preserve"> </w:t>
      </w:r>
      <w:r w:rsidRPr="4EF7977C" w:rsidR="00774BE0">
        <w:rPr>
          <w:lang w:val="en-US"/>
        </w:rPr>
        <w:t>another</w:t>
      </w:r>
      <w:r w:rsidRPr="4EF7977C" w:rsidR="00774BE0">
        <w:rPr>
          <w:lang w:val="en-US"/>
        </w:rPr>
        <w:t xml:space="preserve">. Ayla </w:t>
      </w:r>
      <w:r w:rsidRPr="4EF7977C" w:rsidR="00774BE0">
        <w:rPr>
          <w:lang w:val="en-US"/>
        </w:rPr>
        <w:t>discussed</w:t>
      </w:r>
      <w:r w:rsidRPr="4EF7977C" w:rsidR="00774BE0">
        <w:rPr>
          <w:lang w:val="en-US"/>
        </w:rPr>
        <w:t xml:space="preserve"> the tools </w:t>
      </w:r>
      <w:r w:rsidRPr="4EF7977C" w:rsidR="00774BE0">
        <w:rPr>
          <w:lang w:val="en-US"/>
        </w:rPr>
        <w:t>she</w:t>
      </w:r>
      <w:r w:rsidRPr="4EF7977C" w:rsidR="00774BE0">
        <w:rPr>
          <w:lang w:val="en-US"/>
        </w:rPr>
        <w:t xml:space="preserve"> </w:t>
      </w:r>
      <w:r w:rsidRPr="4EF7977C" w:rsidR="00774BE0">
        <w:rPr>
          <w:lang w:val="en-US"/>
        </w:rPr>
        <w:t>uses</w:t>
      </w:r>
      <w:r w:rsidRPr="4EF7977C" w:rsidR="00774BE0">
        <w:rPr>
          <w:lang w:val="en-US"/>
        </w:rPr>
        <w:t xml:space="preserve"> </w:t>
      </w:r>
      <w:r w:rsidRPr="4EF7977C" w:rsidR="00774BE0">
        <w:rPr>
          <w:lang w:val="en-US"/>
        </w:rPr>
        <w:t>to</w:t>
      </w:r>
      <w:r w:rsidRPr="4EF7977C" w:rsidR="00774BE0">
        <w:rPr>
          <w:lang w:val="en-US"/>
        </w:rPr>
        <w:t xml:space="preserve"> help her </w:t>
      </w:r>
      <w:r w:rsidRPr="4EF7977C" w:rsidR="00774BE0">
        <w:rPr>
          <w:lang w:val="en-US"/>
        </w:rPr>
        <w:t>navigate</w:t>
      </w:r>
      <w:r w:rsidRPr="4EF7977C" w:rsidR="00774BE0">
        <w:rPr>
          <w:lang w:val="en-US"/>
        </w:rPr>
        <w:t xml:space="preserve"> meetings and </w:t>
      </w:r>
      <w:r w:rsidRPr="4EF7977C" w:rsidR="00774BE0">
        <w:rPr>
          <w:lang w:val="en-US"/>
        </w:rPr>
        <w:t>documents</w:t>
      </w:r>
      <w:r w:rsidRPr="4EF7977C" w:rsidR="00774BE0">
        <w:rPr>
          <w:lang w:val="en-US"/>
        </w:rPr>
        <w:t xml:space="preserve">. </w:t>
      </w:r>
      <w:r w:rsidRPr="4EF7977C" w:rsidR="00774BE0">
        <w:rPr>
          <w:lang w:val="en-US"/>
        </w:rPr>
        <w:t>She</w:t>
      </w:r>
      <w:r w:rsidRPr="4EF7977C" w:rsidR="00774BE0">
        <w:rPr>
          <w:lang w:val="en-US"/>
        </w:rPr>
        <w:t xml:space="preserve"> </w:t>
      </w:r>
      <w:r w:rsidRPr="4EF7977C" w:rsidR="00774BE0">
        <w:rPr>
          <w:lang w:val="en-US"/>
        </w:rPr>
        <w:t>also</w:t>
      </w:r>
      <w:r w:rsidRPr="4EF7977C" w:rsidR="00774BE0">
        <w:rPr>
          <w:lang w:val="en-US"/>
        </w:rPr>
        <w:t xml:space="preserve"> </w:t>
      </w:r>
      <w:r w:rsidRPr="4EF7977C" w:rsidR="00774BE0">
        <w:rPr>
          <w:lang w:val="en-US"/>
        </w:rPr>
        <w:t>offered</w:t>
      </w:r>
      <w:r w:rsidRPr="4EF7977C" w:rsidR="00774BE0">
        <w:rPr>
          <w:lang w:val="en-US"/>
        </w:rPr>
        <w:t xml:space="preserve"> </w:t>
      </w:r>
      <w:r w:rsidRPr="4EF7977C" w:rsidR="00774BE0">
        <w:rPr>
          <w:lang w:val="en-US"/>
        </w:rPr>
        <w:t>some</w:t>
      </w:r>
      <w:r w:rsidRPr="4EF7977C" w:rsidR="00774BE0">
        <w:rPr>
          <w:lang w:val="en-US"/>
        </w:rPr>
        <w:t xml:space="preserve"> </w:t>
      </w:r>
      <w:r w:rsidRPr="4EF7977C" w:rsidR="00774BE0">
        <w:rPr>
          <w:lang w:val="en-US"/>
        </w:rPr>
        <w:t>suggestions</w:t>
      </w:r>
      <w:r w:rsidRPr="4EF7977C" w:rsidR="00774BE0">
        <w:rPr>
          <w:lang w:val="en-US"/>
        </w:rPr>
        <w:t xml:space="preserve"> on </w:t>
      </w:r>
      <w:r w:rsidRPr="4EF7977C" w:rsidR="00774BE0">
        <w:rPr>
          <w:lang w:val="en-US"/>
        </w:rPr>
        <w:t>how</w:t>
      </w:r>
      <w:r w:rsidRPr="4EF7977C" w:rsidR="00774BE0">
        <w:rPr>
          <w:lang w:val="en-US"/>
        </w:rPr>
        <w:t xml:space="preserve"> the </w:t>
      </w:r>
      <w:r w:rsidRPr="4EF7977C" w:rsidR="00774BE0">
        <w:rPr>
          <w:lang w:val="en-US"/>
        </w:rPr>
        <w:t>commission</w:t>
      </w:r>
      <w:r w:rsidRPr="4EF7977C" w:rsidR="00774BE0">
        <w:rPr>
          <w:lang w:val="en-US"/>
        </w:rPr>
        <w:t xml:space="preserve"> </w:t>
      </w:r>
      <w:r w:rsidRPr="4EF7977C" w:rsidR="00774BE0">
        <w:rPr>
          <w:lang w:val="en-US"/>
        </w:rPr>
        <w:t>could</w:t>
      </w:r>
      <w:r w:rsidRPr="4EF7977C" w:rsidR="00774BE0">
        <w:rPr>
          <w:lang w:val="en-US"/>
        </w:rPr>
        <w:t xml:space="preserve"> </w:t>
      </w:r>
      <w:r w:rsidRPr="4EF7977C" w:rsidR="00774BE0">
        <w:rPr>
          <w:lang w:val="en-US"/>
        </w:rPr>
        <w:t>be</w:t>
      </w:r>
      <w:r w:rsidRPr="4EF7977C" w:rsidR="00774BE0">
        <w:rPr>
          <w:lang w:val="en-US"/>
        </w:rPr>
        <w:t xml:space="preserve"> </w:t>
      </w:r>
      <w:r w:rsidRPr="4EF7977C" w:rsidR="00774BE0">
        <w:rPr>
          <w:lang w:val="en-US"/>
        </w:rPr>
        <w:t>inclusive</w:t>
      </w:r>
      <w:r w:rsidRPr="4EF7977C" w:rsidR="00774BE0">
        <w:rPr>
          <w:lang w:val="en-US"/>
        </w:rPr>
        <w:t xml:space="preserve"> </w:t>
      </w:r>
      <w:r w:rsidRPr="4EF7977C" w:rsidR="00774BE0">
        <w:rPr>
          <w:lang w:val="en-US"/>
        </w:rPr>
        <w:t>to</w:t>
      </w:r>
      <w:r w:rsidRPr="4EF7977C" w:rsidR="00774BE0">
        <w:rPr>
          <w:lang w:val="en-US"/>
        </w:rPr>
        <w:t xml:space="preserve"> her </w:t>
      </w:r>
      <w:r w:rsidRPr="4EF7977C" w:rsidR="00774BE0">
        <w:rPr>
          <w:lang w:val="en-US"/>
        </w:rPr>
        <w:t>needs</w:t>
      </w:r>
      <w:r w:rsidRPr="4EF7977C" w:rsidR="00774BE0">
        <w:rPr>
          <w:lang w:val="en-US"/>
        </w:rPr>
        <w:t xml:space="preserve">.  The types of files and </w:t>
      </w:r>
      <w:r w:rsidRPr="4EF7977C" w:rsidR="00774BE0">
        <w:rPr>
          <w:lang w:val="en-US"/>
        </w:rPr>
        <w:t>documents</w:t>
      </w:r>
      <w:r w:rsidRPr="4EF7977C" w:rsidR="00774BE0">
        <w:rPr>
          <w:lang w:val="en-US"/>
        </w:rPr>
        <w:t xml:space="preserve"> </w:t>
      </w:r>
      <w:r w:rsidRPr="4EF7977C" w:rsidR="00774BE0">
        <w:rPr>
          <w:lang w:val="en-US"/>
        </w:rPr>
        <w:t>that</w:t>
      </w:r>
      <w:r w:rsidRPr="4EF7977C" w:rsidR="00774BE0">
        <w:rPr>
          <w:lang w:val="en-US"/>
        </w:rPr>
        <w:t xml:space="preserve"> are best </w:t>
      </w:r>
      <w:r w:rsidRPr="4EF7977C" w:rsidR="00774BE0">
        <w:rPr>
          <w:lang w:val="en-US"/>
        </w:rPr>
        <w:t>for</w:t>
      </w:r>
      <w:r w:rsidRPr="4EF7977C" w:rsidR="00774BE0">
        <w:rPr>
          <w:lang w:val="en-US"/>
        </w:rPr>
        <w:t xml:space="preserve"> her </w:t>
      </w:r>
      <w:r w:rsidRPr="4EF7977C" w:rsidR="00774BE0">
        <w:rPr>
          <w:lang w:val="en-US"/>
        </w:rPr>
        <w:t>text</w:t>
      </w:r>
      <w:r w:rsidRPr="4EF7977C" w:rsidR="00774BE0">
        <w:rPr>
          <w:lang w:val="en-US"/>
        </w:rPr>
        <w:t xml:space="preserve"> reader, </w:t>
      </w:r>
      <w:r w:rsidRPr="4EF7977C" w:rsidR="00774BE0">
        <w:rPr>
          <w:lang w:val="en-US"/>
        </w:rPr>
        <w:t>speaking</w:t>
      </w:r>
      <w:r w:rsidRPr="4EF7977C" w:rsidR="00774BE0">
        <w:rPr>
          <w:lang w:val="en-US"/>
        </w:rPr>
        <w:t xml:space="preserve"> </w:t>
      </w:r>
      <w:r w:rsidRPr="4EF7977C" w:rsidR="00774BE0">
        <w:rPr>
          <w:lang w:val="en-US"/>
        </w:rPr>
        <w:t>our</w:t>
      </w:r>
      <w:r w:rsidRPr="4EF7977C" w:rsidR="00774BE0">
        <w:rPr>
          <w:lang w:val="en-US"/>
        </w:rPr>
        <w:t xml:space="preserve"> name </w:t>
      </w:r>
      <w:r w:rsidRPr="4EF7977C" w:rsidR="00774BE0">
        <w:rPr>
          <w:lang w:val="en-US"/>
        </w:rPr>
        <w:t>before</w:t>
      </w:r>
      <w:r w:rsidRPr="4EF7977C" w:rsidR="00774BE0">
        <w:rPr>
          <w:lang w:val="en-US"/>
        </w:rPr>
        <w:t xml:space="preserve"> </w:t>
      </w:r>
      <w:r w:rsidRPr="4EF7977C" w:rsidR="00774BE0">
        <w:rPr>
          <w:lang w:val="en-US"/>
        </w:rPr>
        <w:t>talking</w:t>
      </w:r>
      <w:r w:rsidRPr="4EF7977C" w:rsidR="00774BE0">
        <w:rPr>
          <w:lang w:val="en-US"/>
        </w:rPr>
        <w:t xml:space="preserve"> </w:t>
      </w:r>
      <w:r w:rsidRPr="4EF7977C" w:rsidR="00774BE0">
        <w:rPr>
          <w:lang w:val="en-US"/>
        </w:rPr>
        <w:t>so</w:t>
      </w:r>
      <w:r w:rsidRPr="4EF7977C" w:rsidR="00774BE0">
        <w:rPr>
          <w:lang w:val="en-US"/>
        </w:rPr>
        <w:t xml:space="preserve"> </w:t>
      </w:r>
      <w:r w:rsidRPr="4EF7977C" w:rsidR="00774BE0">
        <w:rPr>
          <w:lang w:val="en-US"/>
        </w:rPr>
        <w:t>she</w:t>
      </w:r>
      <w:r w:rsidRPr="4EF7977C" w:rsidR="00774BE0">
        <w:rPr>
          <w:lang w:val="en-US"/>
        </w:rPr>
        <w:t xml:space="preserve"> is </w:t>
      </w:r>
      <w:r w:rsidRPr="4EF7977C" w:rsidR="00774BE0">
        <w:rPr>
          <w:lang w:val="en-US"/>
        </w:rPr>
        <w:t>aware</w:t>
      </w:r>
      <w:r w:rsidRPr="4EF7977C" w:rsidR="00774BE0">
        <w:rPr>
          <w:lang w:val="en-US"/>
        </w:rPr>
        <w:t xml:space="preserve"> </w:t>
      </w:r>
      <w:r w:rsidRPr="4EF7977C" w:rsidR="00774BE0">
        <w:rPr>
          <w:lang w:val="en-US"/>
        </w:rPr>
        <w:t>who</w:t>
      </w:r>
      <w:r w:rsidRPr="4EF7977C" w:rsidR="00774BE0">
        <w:rPr>
          <w:lang w:val="en-US"/>
        </w:rPr>
        <w:t xml:space="preserve"> is </w:t>
      </w:r>
      <w:r w:rsidRPr="4EF7977C" w:rsidR="00774BE0">
        <w:rPr>
          <w:lang w:val="en-US"/>
        </w:rPr>
        <w:t>speaking</w:t>
      </w:r>
      <w:r w:rsidRPr="4EF7977C" w:rsidR="00774BE0">
        <w:rPr>
          <w:lang w:val="en-US"/>
        </w:rPr>
        <w:t xml:space="preserve">, </w:t>
      </w:r>
      <w:r w:rsidRPr="4EF7977C" w:rsidR="00774BE0">
        <w:rPr>
          <w:lang w:val="en-US"/>
        </w:rPr>
        <w:t>voting</w:t>
      </w:r>
      <w:r w:rsidRPr="4EF7977C" w:rsidR="00774BE0">
        <w:rPr>
          <w:lang w:val="en-US"/>
        </w:rPr>
        <w:t xml:space="preserve"> on motions </w:t>
      </w:r>
      <w:r w:rsidRPr="4EF7977C" w:rsidR="00774BE0">
        <w:rPr>
          <w:lang w:val="en-US"/>
        </w:rPr>
        <w:t>verbally</w:t>
      </w:r>
      <w:r w:rsidRPr="4EF7977C" w:rsidR="00774BE0">
        <w:rPr>
          <w:lang w:val="en-US"/>
        </w:rPr>
        <w:t xml:space="preserve"> </w:t>
      </w:r>
      <w:r w:rsidRPr="4EF7977C" w:rsidR="00774BE0">
        <w:rPr>
          <w:lang w:val="en-US"/>
        </w:rPr>
        <w:t>rather</w:t>
      </w:r>
      <w:r w:rsidRPr="4EF7977C" w:rsidR="00774BE0">
        <w:rPr>
          <w:lang w:val="en-US"/>
        </w:rPr>
        <w:t xml:space="preserve"> </w:t>
      </w:r>
      <w:r w:rsidRPr="4EF7977C" w:rsidR="00774BE0">
        <w:rPr>
          <w:lang w:val="en-US"/>
        </w:rPr>
        <w:t>than</w:t>
      </w:r>
      <w:r w:rsidRPr="4EF7977C" w:rsidR="00774BE0">
        <w:rPr>
          <w:lang w:val="en-US"/>
        </w:rPr>
        <w:t xml:space="preserve"> </w:t>
      </w:r>
      <w:r w:rsidRPr="4EF7977C" w:rsidR="00774BE0">
        <w:rPr>
          <w:lang w:val="en-US"/>
        </w:rPr>
        <w:t>raising</w:t>
      </w:r>
      <w:r w:rsidRPr="4EF7977C" w:rsidR="00774BE0">
        <w:rPr>
          <w:lang w:val="en-US"/>
        </w:rPr>
        <w:t xml:space="preserve"> hands. </w:t>
      </w:r>
      <w:r w:rsidRPr="4EF7977C" w:rsidR="00774BE0">
        <w:rPr>
          <w:lang w:val="en-US"/>
        </w:rPr>
        <w:t>She</w:t>
      </w:r>
      <w:r w:rsidRPr="4EF7977C" w:rsidR="00774BE0">
        <w:rPr>
          <w:lang w:val="en-US"/>
        </w:rPr>
        <w:t xml:space="preserve"> </w:t>
      </w:r>
      <w:r w:rsidRPr="4EF7977C" w:rsidR="00774BE0">
        <w:rPr>
          <w:lang w:val="en-US"/>
        </w:rPr>
        <w:t>also</w:t>
      </w:r>
      <w:r w:rsidRPr="4EF7977C" w:rsidR="00774BE0">
        <w:rPr>
          <w:lang w:val="en-US"/>
        </w:rPr>
        <w:t xml:space="preserve"> </w:t>
      </w:r>
      <w:r w:rsidRPr="4EF7977C" w:rsidR="00774BE0">
        <w:rPr>
          <w:lang w:val="en-US"/>
        </w:rPr>
        <w:t>disclosed</w:t>
      </w:r>
      <w:r w:rsidRPr="4EF7977C" w:rsidR="00774BE0">
        <w:rPr>
          <w:lang w:val="en-US"/>
        </w:rPr>
        <w:t xml:space="preserve"> </w:t>
      </w:r>
      <w:r w:rsidRPr="4EF7977C" w:rsidR="00774BE0">
        <w:rPr>
          <w:lang w:val="en-US"/>
        </w:rPr>
        <w:t>that</w:t>
      </w:r>
      <w:r w:rsidRPr="4EF7977C" w:rsidR="00774BE0">
        <w:rPr>
          <w:lang w:val="en-US"/>
        </w:rPr>
        <w:t xml:space="preserve"> </w:t>
      </w:r>
      <w:r w:rsidRPr="4EF7977C" w:rsidR="00774BE0">
        <w:rPr>
          <w:lang w:val="en-US"/>
        </w:rPr>
        <w:t>she</w:t>
      </w:r>
      <w:r w:rsidRPr="4EF7977C" w:rsidR="00774BE0">
        <w:rPr>
          <w:lang w:val="en-US"/>
        </w:rPr>
        <w:t xml:space="preserve"> has </w:t>
      </w:r>
      <w:r w:rsidRPr="4EF7977C" w:rsidR="00774BE0">
        <w:rPr>
          <w:lang w:val="en-US"/>
        </w:rPr>
        <w:t>dyscalcula</w:t>
      </w:r>
      <w:r w:rsidRPr="4EF7977C" w:rsidR="00774BE0">
        <w:rPr>
          <w:lang w:val="en-US"/>
        </w:rPr>
        <w:t xml:space="preserve"> </w:t>
      </w:r>
      <w:r w:rsidRPr="4EF7977C" w:rsidR="00774BE0">
        <w:rPr>
          <w:lang w:val="en-US"/>
        </w:rPr>
        <w:t>which</w:t>
      </w:r>
      <w:r w:rsidRPr="4EF7977C" w:rsidR="00774BE0">
        <w:rPr>
          <w:lang w:val="en-US"/>
        </w:rPr>
        <w:t xml:space="preserve"> </w:t>
      </w:r>
      <w:r w:rsidRPr="4EF7977C" w:rsidR="00774BE0">
        <w:rPr>
          <w:lang w:val="en-US"/>
        </w:rPr>
        <w:t>makes</w:t>
      </w:r>
      <w:r w:rsidRPr="4EF7977C" w:rsidR="00774BE0">
        <w:rPr>
          <w:lang w:val="en-US"/>
        </w:rPr>
        <w:t xml:space="preserve"> </w:t>
      </w:r>
      <w:r w:rsidRPr="4EF7977C" w:rsidR="00774BE0">
        <w:rPr>
          <w:lang w:val="en-US"/>
        </w:rPr>
        <w:t>it</w:t>
      </w:r>
      <w:r w:rsidRPr="4EF7977C" w:rsidR="00774BE0">
        <w:rPr>
          <w:lang w:val="en-US"/>
        </w:rPr>
        <w:t xml:space="preserve"> </w:t>
      </w:r>
      <w:r w:rsidRPr="4EF7977C" w:rsidR="00774BE0">
        <w:rPr>
          <w:lang w:val="en-US"/>
        </w:rPr>
        <w:t>difficult</w:t>
      </w:r>
      <w:r w:rsidRPr="4EF7977C" w:rsidR="00774BE0">
        <w:rPr>
          <w:lang w:val="en-US"/>
        </w:rPr>
        <w:t xml:space="preserve"> </w:t>
      </w:r>
      <w:r w:rsidRPr="4EF7977C" w:rsidR="00774BE0">
        <w:rPr>
          <w:lang w:val="en-US"/>
        </w:rPr>
        <w:t>for</w:t>
      </w:r>
      <w:r w:rsidRPr="4EF7977C" w:rsidR="00774BE0">
        <w:rPr>
          <w:lang w:val="en-US"/>
        </w:rPr>
        <w:t xml:space="preserve"> her </w:t>
      </w:r>
      <w:r w:rsidRPr="4EF7977C" w:rsidR="00774BE0">
        <w:rPr>
          <w:lang w:val="en-US"/>
        </w:rPr>
        <w:t>to</w:t>
      </w:r>
      <w:r w:rsidRPr="4EF7977C" w:rsidR="00774BE0">
        <w:rPr>
          <w:lang w:val="en-US"/>
        </w:rPr>
        <w:t xml:space="preserve"> follow </w:t>
      </w:r>
      <w:r w:rsidRPr="4EF7977C" w:rsidR="00774BE0">
        <w:rPr>
          <w:lang w:val="en-US"/>
        </w:rPr>
        <w:t>along</w:t>
      </w:r>
      <w:r w:rsidRPr="4EF7977C" w:rsidR="00774BE0">
        <w:rPr>
          <w:lang w:val="en-US"/>
        </w:rPr>
        <w:t xml:space="preserve"> </w:t>
      </w:r>
      <w:r w:rsidRPr="4EF7977C" w:rsidR="00774BE0">
        <w:rPr>
          <w:lang w:val="en-US"/>
        </w:rPr>
        <w:t>with</w:t>
      </w:r>
      <w:r w:rsidRPr="4EF7977C" w:rsidR="00774BE0">
        <w:rPr>
          <w:lang w:val="en-US"/>
        </w:rPr>
        <w:t xml:space="preserve"> </w:t>
      </w:r>
      <w:r w:rsidRPr="4EF7977C" w:rsidR="00774BE0">
        <w:rPr>
          <w:lang w:val="en-US"/>
        </w:rPr>
        <w:t>numbers</w:t>
      </w:r>
      <w:r w:rsidRPr="4EF7977C" w:rsidR="00476B93">
        <w:rPr>
          <w:lang w:val="en-US"/>
        </w:rPr>
        <w:t xml:space="preserve"> and </w:t>
      </w:r>
      <w:r w:rsidRPr="4EF7977C" w:rsidR="00476B93">
        <w:rPr>
          <w:lang w:val="en-US"/>
        </w:rPr>
        <w:t>that</w:t>
      </w:r>
      <w:r w:rsidRPr="4EF7977C" w:rsidR="00476B93">
        <w:rPr>
          <w:lang w:val="en-US"/>
        </w:rPr>
        <w:t xml:space="preserve"> her </w:t>
      </w:r>
      <w:r w:rsidRPr="4EF7977C" w:rsidR="00476B93">
        <w:rPr>
          <w:lang w:val="en-US"/>
        </w:rPr>
        <w:t>text</w:t>
      </w:r>
      <w:r w:rsidRPr="4EF7977C" w:rsidR="00476B93">
        <w:rPr>
          <w:lang w:val="en-US"/>
        </w:rPr>
        <w:t xml:space="preserve"> reader </w:t>
      </w:r>
      <w:r w:rsidRPr="4EF7977C" w:rsidR="00476B93">
        <w:rPr>
          <w:lang w:val="en-US"/>
        </w:rPr>
        <w:t>will</w:t>
      </w:r>
      <w:r w:rsidRPr="4EF7977C" w:rsidR="00476B93">
        <w:rPr>
          <w:lang w:val="en-US"/>
        </w:rPr>
        <w:t xml:space="preserve"> </w:t>
      </w:r>
      <w:r w:rsidRPr="4EF7977C" w:rsidR="00476B93">
        <w:rPr>
          <w:lang w:val="en-US"/>
        </w:rPr>
        <w:t>not</w:t>
      </w:r>
      <w:r w:rsidRPr="4EF7977C" w:rsidR="00476B93">
        <w:rPr>
          <w:lang w:val="en-US"/>
        </w:rPr>
        <w:t xml:space="preserve"> </w:t>
      </w:r>
      <w:r w:rsidRPr="4EF7977C" w:rsidR="00476B93">
        <w:rPr>
          <w:lang w:val="en-US"/>
        </w:rPr>
        <w:t>be</w:t>
      </w:r>
      <w:r w:rsidRPr="4EF7977C" w:rsidR="00476B93">
        <w:rPr>
          <w:lang w:val="en-US"/>
        </w:rPr>
        <w:t xml:space="preserve"> </w:t>
      </w:r>
      <w:r w:rsidRPr="4EF7977C" w:rsidR="00476B93">
        <w:rPr>
          <w:lang w:val="en-US"/>
        </w:rPr>
        <w:t>able</w:t>
      </w:r>
      <w:r w:rsidRPr="4EF7977C" w:rsidR="00476B93">
        <w:rPr>
          <w:lang w:val="en-US"/>
        </w:rPr>
        <w:t xml:space="preserve"> </w:t>
      </w:r>
      <w:r w:rsidRPr="4EF7977C" w:rsidR="00476B93">
        <w:rPr>
          <w:lang w:val="en-US"/>
        </w:rPr>
        <w:t>to</w:t>
      </w:r>
      <w:r w:rsidRPr="4EF7977C" w:rsidR="00476B93">
        <w:rPr>
          <w:lang w:val="en-US"/>
        </w:rPr>
        <w:t xml:space="preserve"> </w:t>
      </w:r>
      <w:r w:rsidRPr="4EF7977C" w:rsidR="00476B93">
        <w:rPr>
          <w:lang w:val="en-US"/>
        </w:rPr>
        <w:t>read</w:t>
      </w:r>
      <w:r w:rsidRPr="4EF7977C" w:rsidR="00476B93">
        <w:rPr>
          <w:lang w:val="en-US"/>
        </w:rPr>
        <w:t xml:space="preserve"> </w:t>
      </w:r>
      <w:r w:rsidRPr="4EF7977C" w:rsidR="00476B93">
        <w:rPr>
          <w:lang w:val="en-US"/>
        </w:rPr>
        <w:t>charts</w:t>
      </w:r>
      <w:r w:rsidRPr="4EF7977C" w:rsidR="00476B93">
        <w:rPr>
          <w:lang w:val="en-US"/>
        </w:rPr>
        <w:t xml:space="preserve"> and </w:t>
      </w:r>
      <w:r w:rsidRPr="4EF7977C" w:rsidR="00476B93">
        <w:rPr>
          <w:lang w:val="en-US"/>
        </w:rPr>
        <w:t>tables</w:t>
      </w:r>
      <w:r w:rsidRPr="4EF7977C" w:rsidR="00476B93">
        <w:rPr>
          <w:lang w:val="en-US"/>
        </w:rPr>
        <w:t xml:space="preserve"> </w:t>
      </w:r>
      <w:r w:rsidRPr="4EF7977C" w:rsidR="00476B93">
        <w:rPr>
          <w:lang w:val="en-US"/>
        </w:rPr>
        <w:t>for</w:t>
      </w:r>
      <w:r w:rsidRPr="4EF7977C" w:rsidR="00476B93">
        <w:rPr>
          <w:lang w:val="en-US"/>
        </w:rPr>
        <w:t xml:space="preserve"> her.</w:t>
      </w:r>
    </w:p>
    <w:p w:rsidRPr="00D17DE7" w:rsidR="00CD7D37" w:rsidP="00D17DE7" w:rsidRDefault="00476B93" w14:paraId="6C3A9474" w14:textId="2482E47E">
      <w:pPr>
        <w:pStyle w:val="Body"/>
        <w:spacing w:before="0" w:after="0" w:line="240" w:lineRule="auto"/>
      </w:pPr>
      <w:r w:rsidRPr="00D17DE7">
        <w:rPr>
          <w:lang w:val="nl-NL"/>
        </w:rPr>
        <w:br/>
      </w:r>
      <w:r w:rsidRPr="00D17DE7">
        <w:rPr>
          <w:b/>
          <w:bCs/>
        </w:rPr>
        <w:t>A</w:t>
      </w:r>
      <w:r w:rsidRPr="00D17DE7" w:rsidR="00FA51C1">
        <w:rPr>
          <w:b/>
          <w:bCs/>
        </w:rPr>
        <w:t xml:space="preserve">cknowledgement of the Land/Territory </w:t>
      </w:r>
      <w:r w:rsidR="00D17DE7">
        <w:rPr>
          <w:b/>
          <w:bCs/>
        </w:rPr>
        <w:t xml:space="preserve">- </w:t>
      </w:r>
      <w:r w:rsidRPr="00D17DE7" w:rsidR="7B8228A0">
        <w:t>Andrew</w:t>
      </w:r>
      <w:r w:rsidRPr="00D17DE7">
        <w:t xml:space="preserve"> read the land acknowledgement</w:t>
      </w:r>
    </w:p>
    <w:p w:rsidR="00D17DE7" w:rsidP="00D17DE7" w:rsidRDefault="00D17DE7" w14:paraId="7B1ED071" w14:textId="77777777">
      <w:pPr>
        <w:rPr>
          <w:rFonts w:ascii="Calibri" w:hAnsi="Calibri"/>
          <w:b/>
          <w:bCs/>
        </w:rPr>
      </w:pPr>
    </w:p>
    <w:p w:rsidRPr="00D17DE7" w:rsidR="00CD7D37" w:rsidP="00D17DE7" w:rsidRDefault="00FA51C1" w14:paraId="6C3A9476" w14:textId="5B11D691">
      <w:pPr>
        <w:rPr>
          <w:rFonts w:ascii="Calibri" w:hAnsi="Calibri"/>
        </w:rPr>
      </w:pPr>
      <w:r w:rsidRPr="00D17DE7">
        <w:rPr>
          <w:rFonts w:ascii="Calibri" w:hAnsi="Calibri"/>
          <w:b/>
          <w:bCs/>
        </w:rPr>
        <w:t xml:space="preserve">Opening </w:t>
      </w:r>
      <w:proofErr w:type="gramStart"/>
      <w:r w:rsidRPr="00D17DE7">
        <w:rPr>
          <w:rFonts w:ascii="Calibri" w:hAnsi="Calibri"/>
          <w:b/>
          <w:bCs/>
        </w:rPr>
        <w:t xml:space="preserve">Prayer </w:t>
      </w:r>
      <w:r w:rsidR="00D17DE7">
        <w:rPr>
          <w:rFonts w:ascii="Calibri" w:hAnsi="Calibri"/>
          <w:b/>
          <w:bCs/>
        </w:rPr>
        <w:t xml:space="preserve"> -</w:t>
      </w:r>
      <w:proofErr w:type="gramEnd"/>
      <w:r w:rsidR="00D17DE7">
        <w:rPr>
          <w:rFonts w:ascii="Calibri" w:hAnsi="Calibri"/>
          <w:b/>
          <w:bCs/>
        </w:rPr>
        <w:t xml:space="preserve">  </w:t>
      </w:r>
      <w:r w:rsidRPr="00D17DE7" w:rsidR="00476B93">
        <w:rPr>
          <w:rFonts w:ascii="Calibri" w:hAnsi="Calibri"/>
        </w:rPr>
        <w:t>Andrew offered opening prayer and reflection for the commission</w:t>
      </w:r>
    </w:p>
    <w:p w:rsidRPr="00D17DE7" w:rsidR="00476B93" w:rsidP="00476B93" w:rsidRDefault="00476B93" w14:paraId="6E01D212" w14:textId="56E4FB3E">
      <w:pPr>
        <w:spacing w:line="256" w:lineRule="auto"/>
        <w:ind w:firstLine="360"/>
        <w:rPr>
          <w:rFonts w:ascii="Calibri" w:hAnsi="Calibri"/>
        </w:rPr>
      </w:pPr>
    </w:p>
    <w:p w:rsidRPr="00D17DE7" w:rsidR="00CD7D37" w:rsidP="00476B93" w:rsidRDefault="00FA51C1" w14:paraId="37A3DAC3" w14:textId="656D7AB5">
      <w:pPr>
        <w:spacing w:line="256" w:lineRule="auto"/>
      </w:pPr>
      <w:r w:rsidRPr="3F68717E" w:rsidR="00FA51C1">
        <w:rPr>
          <w:rStyle w:val="scxw241055003"/>
          <w:rFonts w:ascii="Calibri" w:hAnsi="Calibri"/>
          <w:b w:val="1"/>
          <w:bCs w:val="1"/>
          <w:lang w:val="en-CA"/>
        </w:rPr>
        <w:t xml:space="preserve">Reminder of equity </w:t>
      </w:r>
      <w:bookmarkStart w:name="_Int_zBHRQ40o" w:id="3"/>
      <w:r w:rsidRPr="3F68717E" w:rsidR="00FA51C1">
        <w:rPr>
          <w:rStyle w:val="scxw241055003"/>
          <w:rFonts w:ascii="Calibri" w:hAnsi="Calibri"/>
          <w:b w:val="1"/>
          <w:bCs w:val="1"/>
          <w:lang w:val="en-CA"/>
        </w:rPr>
        <w:t>monitor</w:t>
      </w:r>
      <w:bookmarkEnd w:id="3"/>
      <w:r w:rsidRPr="3F68717E" w:rsidR="00FA51C1">
        <w:rPr>
          <w:rStyle w:val="scxw241055003"/>
          <w:rFonts w:ascii="Calibri" w:hAnsi="Calibri"/>
          <w:b w:val="1"/>
          <w:bCs w:val="1"/>
          <w:lang w:val="en-CA"/>
        </w:rPr>
        <w:t xml:space="preserve"> and pastoral presence for our meeting:  </w:t>
      </w:r>
      <w:r w:rsidRPr="3F68717E" w:rsidR="00D17DE7">
        <w:rPr>
          <w:rStyle w:val="scxw241055003"/>
          <w:rFonts w:ascii="Calibri" w:hAnsi="Calibri"/>
          <w:b w:val="1"/>
          <w:bCs w:val="1"/>
          <w:lang w:val="en-CA"/>
        </w:rPr>
        <w:t xml:space="preserve">- </w:t>
      </w:r>
      <w:r w:rsidRPr="3F68717E" w:rsidR="00476B93">
        <w:rPr>
          <w:rStyle w:val="scxw241055003"/>
          <w:rFonts w:ascii="Calibri" w:hAnsi="Calibri"/>
          <w:lang w:val="en-CA"/>
        </w:rPr>
        <w:t xml:space="preserve">Linda Peacock offered to be the equity </w:t>
      </w:r>
      <w:r w:rsidRPr="3F68717E" w:rsidR="00476B93">
        <w:rPr>
          <w:rStyle w:val="scxw241055003"/>
          <w:rFonts w:ascii="Calibri" w:hAnsi="Calibri"/>
          <w:lang w:val="en-CA"/>
        </w:rPr>
        <w:t>monitor</w:t>
      </w:r>
      <w:r w:rsidRPr="3F68717E" w:rsidR="00476B93">
        <w:rPr>
          <w:rStyle w:val="scxw241055003"/>
          <w:rFonts w:ascii="Calibri" w:hAnsi="Calibri"/>
          <w:lang w:val="en-CA"/>
        </w:rPr>
        <w:t xml:space="preserve"> for the meeting.</w:t>
      </w:r>
    </w:p>
    <w:p w:rsidRPr="00D17DE7" w:rsidR="00CD7D37" w:rsidP="00476B93" w:rsidRDefault="00FA51C1" w14:paraId="4989F49E" w14:textId="5E9B833C">
      <w:pPr>
        <w:spacing w:line="256" w:lineRule="auto"/>
      </w:pPr>
    </w:p>
    <w:p w:rsidRPr="00D17DE7" w:rsidR="00CD7D37" w:rsidP="00476B93" w:rsidRDefault="00FA51C1" w14:paraId="3341960C" w14:textId="023C668D">
      <w:pPr>
        <w:spacing w:line="256" w:lineRule="auto"/>
      </w:pPr>
    </w:p>
    <w:p w:rsidRPr="00D17DE7" w:rsidR="00CD7D37" w:rsidP="00476B93" w:rsidRDefault="00FA51C1" w14:paraId="6C3A9477" w14:textId="50E14E58">
      <w:pPr>
        <w:spacing w:line="256" w:lineRule="auto"/>
      </w:pPr>
      <w:r>
        <w:br/>
      </w:r>
    </w:p>
    <w:p w:rsidRPr="00D17DE7" w:rsidR="00CD7D37" w:rsidP="00476B93" w:rsidRDefault="00FA51C1" w14:paraId="6C3A9478" w14:textId="5834DDAB">
      <w:pPr>
        <w:spacing w:after="160" w:line="256" w:lineRule="auto"/>
        <w:rPr>
          <w:rFonts w:ascii="Calibri" w:hAnsi="Calibri"/>
          <w:b/>
          <w:bCs/>
        </w:rPr>
      </w:pPr>
      <w:r w:rsidRPr="00D17DE7">
        <w:rPr>
          <w:rStyle w:val="scxw241055003"/>
          <w:rFonts w:ascii="Calibri" w:hAnsi="Calibri"/>
          <w:b/>
          <w:bCs/>
        </w:rPr>
        <w:t xml:space="preserve">Approval of Agenda for </w:t>
      </w:r>
      <w:r w:rsidRPr="00D17DE7" w:rsidR="00607303">
        <w:rPr>
          <w:rStyle w:val="scxw241055003"/>
          <w:rFonts w:ascii="Calibri" w:hAnsi="Calibri"/>
          <w:b/>
          <w:bCs/>
        </w:rPr>
        <w:t xml:space="preserve">Sept </w:t>
      </w:r>
      <w:r w:rsidRPr="00D17DE7" w:rsidR="00F575B4">
        <w:rPr>
          <w:rStyle w:val="scxw241055003"/>
          <w:rFonts w:ascii="Calibri" w:hAnsi="Calibri"/>
          <w:b/>
          <w:bCs/>
        </w:rPr>
        <w:t>2</w:t>
      </w:r>
      <w:r w:rsidRPr="00D17DE7" w:rsidR="48FE1CB5">
        <w:rPr>
          <w:rStyle w:val="scxw241055003"/>
          <w:rFonts w:ascii="Calibri" w:hAnsi="Calibri"/>
          <w:b/>
          <w:bCs/>
        </w:rPr>
        <w:t>4</w:t>
      </w:r>
      <w:r w:rsidRPr="00D17DE7" w:rsidR="00607303">
        <w:rPr>
          <w:rStyle w:val="scxw241055003"/>
          <w:rFonts w:ascii="Calibri" w:hAnsi="Calibri"/>
          <w:b/>
          <w:bCs/>
        </w:rPr>
        <w:t>, 2024</w:t>
      </w:r>
      <w:r w:rsidRPr="00D17DE7">
        <w:rPr>
          <w:rStyle w:val="scxw241055003"/>
          <w:rFonts w:ascii="Calibri" w:hAnsi="Calibri"/>
          <w:b/>
          <w:bCs/>
        </w:rPr>
        <w:t xml:space="preserve"> D&amp;J Commission Meeting:</w:t>
      </w:r>
    </w:p>
    <w:p w:rsidRPr="00D17DE7" w:rsidR="00CD7D37" w:rsidP="00476B93" w:rsidRDefault="00FA51C1" w14:paraId="6C3A9479" w14:textId="5CC18127">
      <w:pPr>
        <w:ind w:left="720"/>
        <w:rPr>
          <w:rStyle w:val="scxw241055003"/>
          <w:rFonts w:ascii="Calibri" w:hAnsi="Calibri"/>
        </w:rPr>
      </w:pPr>
      <w:r w:rsidRPr="00D17DE7">
        <w:rPr>
          <w:rStyle w:val="scxw241055003"/>
          <w:rFonts w:ascii="Calibri" w:hAnsi="Calibri"/>
          <w:b/>
          <w:bCs/>
        </w:rPr>
        <w:t>MOTION</w:t>
      </w:r>
      <w:r w:rsidRPr="00D17DE7">
        <w:rPr>
          <w:rStyle w:val="scxw241055003"/>
          <w:rFonts w:ascii="Calibri" w:hAnsi="Calibri"/>
        </w:rPr>
        <w:t xml:space="preserve"> by </w:t>
      </w:r>
      <w:r w:rsidRPr="00D17DE7" w:rsidR="00476B93">
        <w:rPr>
          <w:rFonts w:ascii="Calibri" w:hAnsi="Calibri"/>
          <w:i/>
          <w:iCs/>
        </w:rPr>
        <w:t>Cathy Hird</w:t>
      </w:r>
      <w:r w:rsidRPr="00D17DE7" w:rsidR="00476B93">
        <w:rPr>
          <w:rStyle w:val="scxw241055003"/>
          <w:rFonts w:ascii="Calibri" w:hAnsi="Calibri"/>
        </w:rPr>
        <w:t xml:space="preserve"> / Diane Dick</w:t>
      </w:r>
      <w:r w:rsidRPr="00D17DE7">
        <w:rPr>
          <w:rStyle w:val="scxw241055003"/>
          <w:rFonts w:ascii="Calibri" w:hAnsi="Calibri"/>
        </w:rPr>
        <w:t xml:space="preserve"> that the </w:t>
      </w:r>
      <w:r w:rsidRPr="00D17DE7" w:rsidR="2CF6F507">
        <w:rPr>
          <w:rStyle w:val="scxw241055003"/>
          <w:rFonts w:ascii="Calibri" w:hAnsi="Calibri"/>
        </w:rPr>
        <w:t>D</w:t>
      </w:r>
      <w:r w:rsidRPr="00D17DE7">
        <w:rPr>
          <w:rStyle w:val="scxw241055003"/>
          <w:rFonts w:ascii="Calibri" w:hAnsi="Calibri"/>
        </w:rPr>
        <w:t xml:space="preserve">iscipleship and </w:t>
      </w:r>
      <w:r w:rsidRPr="00D17DE7" w:rsidR="51BADA2B">
        <w:rPr>
          <w:rStyle w:val="scxw241055003"/>
          <w:rFonts w:ascii="Calibri" w:hAnsi="Calibri"/>
        </w:rPr>
        <w:t>J</w:t>
      </w:r>
      <w:r w:rsidRPr="00D17DE7">
        <w:rPr>
          <w:rStyle w:val="scxw241055003"/>
          <w:rFonts w:ascii="Calibri" w:hAnsi="Calibri"/>
        </w:rPr>
        <w:t xml:space="preserve">ustice </w:t>
      </w:r>
      <w:r w:rsidRPr="00D17DE7" w:rsidR="33204589">
        <w:rPr>
          <w:rStyle w:val="scxw241055003"/>
          <w:rFonts w:ascii="Calibri" w:hAnsi="Calibri"/>
        </w:rPr>
        <w:t>C</w:t>
      </w:r>
      <w:r w:rsidRPr="00D17DE7">
        <w:rPr>
          <w:rStyle w:val="scxw241055003"/>
          <w:rFonts w:ascii="Calibri" w:hAnsi="Calibri"/>
        </w:rPr>
        <w:t xml:space="preserve">ommission of </w:t>
      </w:r>
      <w:r w:rsidRPr="00D17DE7" w:rsidR="424B8627">
        <w:rPr>
          <w:rStyle w:val="scxw241055003"/>
          <w:rFonts w:ascii="Calibri" w:hAnsi="Calibri"/>
        </w:rPr>
        <w:t>Western Ontario Waterways</w:t>
      </w:r>
      <w:r w:rsidRPr="00D17DE7">
        <w:rPr>
          <w:rStyle w:val="scxw241055003"/>
          <w:rFonts w:ascii="Calibri" w:hAnsi="Calibri"/>
        </w:rPr>
        <w:t xml:space="preserve"> </w:t>
      </w:r>
      <w:r w:rsidRPr="00D17DE7" w:rsidR="5C744ED9">
        <w:rPr>
          <w:rStyle w:val="scxw241055003"/>
          <w:rFonts w:ascii="Calibri" w:hAnsi="Calibri"/>
        </w:rPr>
        <w:t>R</w:t>
      </w:r>
      <w:r w:rsidRPr="00D17DE7">
        <w:rPr>
          <w:rStyle w:val="scxw241055003"/>
          <w:rFonts w:ascii="Calibri" w:hAnsi="Calibri"/>
        </w:rPr>
        <w:t xml:space="preserve">egional </w:t>
      </w:r>
      <w:r w:rsidRPr="00D17DE7" w:rsidR="3FF40650">
        <w:rPr>
          <w:rStyle w:val="scxw241055003"/>
          <w:rFonts w:ascii="Calibri" w:hAnsi="Calibri"/>
        </w:rPr>
        <w:t>C</w:t>
      </w:r>
      <w:r w:rsidRPr="00D17DE7">
        <w:rPr>
          <w:rStyle w:val="scxw241055003"/>
          <w:rFonts w:ascii="Calibri" w:hAnsi="Calibri"/>
        </w:rPr>
        <w:t>ouncil accept the agenda as distributed</w:t>
      </w:r>
      <w:r w:rsidRPr="00D17DE7" w:rsidR="00476B93">
        <w:rPr>
          <w:rStyle w:val="scxw241055003"/>
          <w:rFonts w:ascii="Calibri" w:hAnsi="Calibri"/>
        </w:rPr>
        <w:t>.</w:t>
      </w:r>
    </w:p>
    <w:p w:rsidRPr="00D17DE7" w:rsidR="00CD7D37" w:rsidP="00476B93" w:rsidRDefault="00FA51C1" w14:paraId="5CB6BA2A" w14:textId="2DED95D4">
      <w:pPr>
        <w:spacing w:after="160"/>
        <w:ind w:firstLine="720"/>
        <w:rPr>
          <w:rStyle w:val="scxw241055003"/>
          <w:rFonts w:ascii="Calibri" w:hAnsi="Calibri"/>
          <w:b w:val="1"/>
          <w:bCs w:val="1"/>
        </w:rPr>
      </w:pPr>
      <w:r w:rsidRPr="42E49261" w:rsidR="00FA51C1">
        <w:rPr>
          <w:rStyle w:val="scxw241055003"/>
          <w:rFonts w:ascii="Calibri" w:hAnsi="Calibri"/>
        </w:rPr>
        <w:t>MOTION</w:t>
      </w:r>
      <w:r>
        <w:tab/>
      </w:r>
      <w:r>
        <w:tab/>
      </w:r>
      <w:r>
        <w:tab/>
      </w:r>
      <w:r>
        <w:tab/>
      </w:r>
      <w:r>
        <w:tab/>
      </w:r>
      <w:r>
        <w:tab/>
      </w:r>
      <w:r>
        <w:tab/>
      </w:r>
      <w:r>
        <w:tab/>
      </w:r>
      <w:r w:rsidRPr="42E49261" w:rsidR="00476B93">
        <w:rPr>
          <w:rStyle w:val="scxw241055003"/>
          <w:rFonts w:ascii="Calibri" w:hAnsi="Calibri"/>
          <w:b w:val="1"/>
          <w:bCs w:val="1"/>
        </w:rPr>
        <w:t>CARRIED</w:t>
      </w:r>
    </w:p>
    <w:p w:rsidRPr="00D17DE7" w:rsidR="00CD7D37" w:rsidP="00476B93" w:rsidRDefault="728EE8C0" w14:paraId="3DD7EA71" w14:textId="0DB4550D">
      <w:pPr>
        <w:spacing w:after="160" w:line="256" w:lineRule="auto"/>
        <w:rPr>
          <w:rFonts w:ascii="Calibri" w:hAnsi="Calibri"/>
          <w:b/>
          <w:bCs/>
        </w:rPr>
      </w:pPr>
      <w:r w:rsidRPr="00D17DE7">
        <w:rPr>
          <w:rStyle w:val="scxw241055003"/>
          <w:rFonts w:ascii="Calibri" w:hAnsi="Calibri"/>
          <w:b/>
          <w:bCs/>
        </w:rPr>
        <w:t>Approval of Minutes from June 19, 2024 D&amp;J Commission Meeting:</w:t>
      </w:r>
    </w:p>
    <w:p w:rsidRPr="00D17DE7" w:rsidR="00CD7D37" w:rsidP="4EF7977C" w:rsidRDefault="728EE8C0" w14:paraId="3E1BE996" w14:textId="637763BE" w14:noSpellErr="1">
      <w:pPr>
        <w:spacing w:after="160"/>
        <w:ind w:left="720"/>
        <w:rPr>
          <w:rStyle w:val="scxw241055003"/>
          <w:rFonts w:ascii="Calibri" w:hAnsi="Calibri"/>
          <w:lang w:val="en-CA"/>
        </w:rPr>
      </w:pPr>
      <w:r w:rsidRPr="4EF7977C" w:rsidR="728EE8C0">
        <w:rPr>
          <w:rStyle w:val="scxw241055003"/>
          <w:rFonts w:ascii="Calibri" w:hAnsi="Calibri"/>
          <w:b w:val="1"/>
          <w:bCs w:val="1"/>
          <w:lang w:val="en-CA"/>
        </w:rPr>
        <w:t>MOTION</w:t>
      </w:r>
      <w:r w:rsidRPr="4EF7977C" w:rsidR="728EE8C0">
        <w:rPr>
          <w:rStyle w:val="scxw241055003"/>
          <w:rFonts w:ascii="Calibri" w:hAnsi="Calibri"/>
          <w:lang w:val="en-CA"/>
        </w:rPr>
        <w:t xml:space="preserve"> by </w:t>
      </w:r>
      <w:r w:rsidRPr="4EF7977C" w:rsidR="00476B93">
        <w:rPr>
          <w:rStyle w:val="scxw241055003"/>
          <w:rFonts w:ascii="Calibri" w:hAnsi="Calibri"/>
          <w:lang w:val="en-CA"/>
        </w:rPr>
        <w:t>Cathy Hird</w:t>
      </w:r>
      <w:r w:rsidRPr="4EF7977C" w:rsidR="728EE8C0">
        <w:rPr>
          <w:rStyle w:val="scxw241055003"/>
          <w:rFonts w:ascii="Calibri" w:hAnsi="Calibri"/>
          <w:lang w:val="en-CA"/>
        </w:rPr>
        <w:t xml:space="preserve"> / </w:t>
      </w:r>
      <w:r w:rsidRPr="4EF7977C" w:rsidR="00476B93">
        <w:rPr>
          <w:rStyle w:val="scxw241055003"/>
          <w:rFonts w:ascii="Calibri" w:hAnsi="Calibri"/>
          <w:lang w:val="en-CA"/>
        </w:rPr>
        <w:t>Linda Peacock</w:t>
      </w:r>
      <w:r w:rsidRPr="4EF7977C" w:rsidR="728EE8C0">
        <w:rPr>
          <w:rStyle w:val="scxw241055003"/>
          <w:rFonts w:ascii="Calibri" w:hAnsi="Calibri"/>
          <w:lang w:val="en-CA"/>
        </w:rPr>
        <w:t xml:space="preserve"> that the Discipleship and Justice Commission of Western Ontario Waterways Regional Council approve the minutes of June 19, 2024 as distributed</w:t>
      </w:r>
      <w:r w:rsidRPr="4EF7977C" w:rsidR="00476B93">
        <w:rPr>
          <w:rStyle w:val="scxw241055003"/>
          <w:rFonts w:ascii="Calibri" w:hAnsi="Calibri"/>
          <w:lang w:val="en-CA"/>
        </w:rPr>
        <w:t>.</w:t>
      </w:r>
    </w:p>
    <w:p w:rsidRPr="00D17DE7" w:rsidR="00CD7D37" w:rsidP="42E49261" w:rsidRDefault="728EE8C0" w14:paraId="06012EC6" w14:textId="6D411FA8">
      <w:pPr>
        <w:spacing w:after="0" w:afterAutospacing="off"/>
        <w:ind w:firstLine="720"/>
        <w:rPr>
          <w:rStyle w:val="scxw241055003"/>
          <w:rFonts w:ascii="Calibri" w:hAnsi="Calibri"/>
        </w:rPr>
      </w:pPr>
      <w:r w:rsidRPr="42E49261" w:rsidR="728EE8C0">
        <w:rPr>
          <w:rStyle w:val="scxw241055003"/>
          <w:rFonts w:ascii="Calibri" w:hAnsi="Calibri"/>
        </w:rPr>
        <w:t>MOTION</w:t>
      </w:r>
      <w:r>
        <w:tab/>
      </w:r>
      <w:r>
        <w:tab/>
      </w:r>
      <w:r>
        <w:tab/>
      </w:r>
      <w:r>
        <w:tab/>
      </w:r>
      <w:r>
        <w:tab/>
      </w:r>
      <w:r>
        <w:tab/>
      </w:r>
      <w:r>
        <w:tab/>
      </w:r>
      <w:r>
        <w:tab/>
      </w:r>
      <w:r w:rsidRPr="42E49261" w:rsidR="00476B93">
        <w:rPr>
          <w:rStyle w:val="scxw241055003"/>
          <w:rFonts w:ascii="Calibri" w:hAnsi="Calibri"/>
          <w:b w:val="1"/>
          <w:bCs w:val="1"/>
        </w:rPr>
        <w:t>CARRIED</w:t>
      </w:r>
      <w:r>
        <w:tab/>
      </w:r>
      <w:r>
        <w:tab/>
      </w:r>
    </w:p>
    <w:p w:rsidRPr="00D17DE7" w:rsidR="00CD7D37" w:rsidP="4EF7977C" w:rsidRDefault="00FA51C1" w14:paraId="6C3A947D" w14:textId="71825BFA" w14:noSpellErr="1">
      <w:pPr>
        <w:spacing w:after="160" w:line="256" w:lineRule="auto"/>
        <w:rPr>
          <w:rStyle w:val="scxw241055003"/>
          <w:rFonts w:ascii="Calibri" w:hAnsi="Calibri"/>
          <w:i w:val="1"/>
          <w:iCs w:val="1"/>
          <w:lang w:val="en-CA"/>
        </w:rPr>
      </w:pPr>
      <w:r w:rsidRPr="4EF7977C" w:rsidR="00FA51C1">
        <w:rPr>
          <w:rStyle w:val="scxw241055003"/>
          <w:rFonts w:ascii="Calibri" w:hAnsi="Calibri"/>
          <w:b w:val="1"/>
          <w:bCs w:val="1"/>
          <w:lang w:val="en-CA"/>
        </w:rPr>
        <w:t>Funds Available (see full chart below):</w:t>
      </w:r>
      <w:r>
        <w:tab/>
      </w:r>
      <w:r w:rsidRPr="4EF7977C" w:rsidR="45779CE8">
        <w:rPr>
          <w:rStyle w:val="scxw241055003"/>
          <w:rFonts w:ascii="Calibri" w:hAnsi="Calibri"/>
          <w:i w:val="1"/>
          <w:iCs w:val="1"/>
          <w:lang w:val="en-CA"/>
        </w:rPr>
        <w:t xml:space="preserve">Not including costs from email votes </w:t>
      </w:r>
      <w:r w:rsidRPr="4EF7977C" w:rsidR="7B5BC927">
        <w:rPr>
          <w:rStyle w:val="scxw241055003"/>
          <w:rFonts w:ascii="Calibri" w:hAnsi="Calibri"/>
          <w:i w:val="1"/>
          <w:iCs w:val="1"/>
          <w:lang w:val="en-CA"/>
        </w:rPr>
        <w:t>in July</w:t>
      </w:r>
    </w:p>
    <w:p w:rsidRPr="00D17DE7" w:rsidR="00CD7D37" w:rsidRDefault="00FA51C1" w14:paraId="6C3A947E" w14:textId="2EAE87D9">
      <w:pPr>
        <w:pStyle w:val="ListParagraph"/>
        <w:numPr>
          <w:ilvl w:val="1"/>
          <w:numId w:val="2"/>
        </w:numPr>
        <w:spacing w:before="0" w:after="160" w:line="256" w:lineRule="auto"/>
      </w:pPr>
      <w:r w:rsidRPr="00D17DE7">
        <w:t>Events fund balance available as of the last meeting: $</w:t>
      </w:r>
      <w:r w:rsidRPr="00D17DE7" w:rsidR="40F99047">
        <w:t>5,905</w:t>
      </w:r>
    </w:p>
    <w:p w:rsidRPr="00D17DE7" w:rsidR="00CD7D37" w:rsidRDefault="00FA51C1" w14:paraId="6C3A947F" w14:textId="1BEC6759">
      <w:pPr>
        <w:pStyle w:val="ListParagraph"/>
        <w:numPr>
          <w:ilvl w:val="1"/>
          <w:numId w:val="2"/>
        </w:numPr>
        <w:spacing w:before="0" w:after="160" w:line="256" w:lineRule="auto"/>
        <w:rPr>
          <w:b/>
          <w:bCs/>
        </w:rPr>
      </w:pPr>
      <w:r w:rsidRPr="00D17DE7">
        <w:t>Meeting fund balance available as of the last meeting: $3,000</w:t>
      </w:r>
    </w:p>
    <w:p w:rsidRPr="00D17DE7" w:rsidR="00CD7D37" w:rsidP="1C063CE5" w:rsidRDefault="00FA51C1" w14:paraId="6C3A9480" w14:textId="175BA00E">
      <w:pPr>
        <w:pStyle w:val="ListParagraph"/>
        <w:numPr>
          <w:ilvl w:val="0"/>
          <w:numId w:val="2"/>
        </w:numPr>
        <w:spacing w:before="0" w:after="160" w:line="256" w:lineRule="auto"/>
        <w:rPr>
          <w:b/>
          <w:bCs/>
          <w:color w:val="auto"/>
        </w:rPr>
      </w:pPr>
      <w:bookmarkStart w:name="_Hlk123920459" w:id="4"/>
      <w:r w:rsidRPr="00D17DE7">
        <w:rPr>
          <w:rStyle w:val="scxw241055003"/>
          <w:b/>
          <w:bCs/>
        </w:rPr>
        <w:t>Record of email votes since the last meeting</w:t>
      </w:r>
      <w:r w:rsidRPr="00D17DE7" w:rsidR="00476B93">
        <w:rPr>
          <w:rStyle w:val="scxw241055003"/>
          <w:b/>
          <w:bCs/>
        </w:rPr>
        <w:t xml:space="preserve"> to be documented for the minutes</w:t>
      </w:r>
      <w:r w:rsidRPr="00D17DE7">
        <w:rPr>
          <w:rStyle w:val="scxw241055003"/>
          <w:b/>
          <w:bCs/>
        </w:rPr>
        <w:t xml:space="preserve">: </w:t>
      </w:r>
      <w:bookmarkEnd w:id="4"/>
    </w:p>
    <w:p w:rsidRPr="00D17DE7" w:rsidR="00CD7D37" w:rsidP="00607303" w:rsidRDefault="324A3B3F" w14:paraId="5301D10E" w14:textId="291594E9">
      <w:pPr>
        <w:pStyle w:val="ListParagraph"/>
        <w:numPr>
          <w:ilvl w:val="1"/>
          <w:numId w:val="2"/>
        </w:numPr>
        <w:spacing w:before="0" w:after="160" w:line="256" w:lineRule="auto"/>
        <w:rPr>
          <w:b/>
          <w:bCs/>
        </w:rPr>
      </w:pPr>
      <w:r w:rsidRPr="00D17DE7">
        <w:t xml:space="preserve">MOTION: Moved by (Kate </w:t>
      </w:r>
      <w:proofErr w:type="spellStart"/>
      <w:r w:rsidRPr="00D17DE7">
        <w:t>Ballagh</w:t>
      </w:r>
      <w:proofErr w:type="spellEnd"/>
      <w:r w:rsidRPr="00D17DE7">
        <w:t>-Steeper/Diane Dick) that the Western Ontario Waterways Discipleship &amp; Justice Commission approve the allocation of up to $1,000 (which is 1/3 of the event cost) from the Events Budget, to fund the Kids Across the Regions event, held at Camp Bimini on June 7/8, 2024.</w:t>
      </w:r>
    </w:p>
    <w:p w:rsidRPr="00D17DE7" w:rsidR="00CD7D37" w:rsidP="48488E3E" w:rsidRDefault="324A3B3F" w14:paraId="41AD7FC6" w14:textId="6B1B327C">
      <w:pPr>
        <w:pStyle w:val="ListParagraph"/>
        <w:spacing w:before="240" w:after="240" w:line="256" w:lineRule="auto"/>
        <w:ind w:left="1440"/>
      </w:pPr>
      <w:r w:rsidRPr="00D17DE7">
        <w:t>CARRIED BY EMAIL VOTE (July 10, 2024)</w:t>
      </w:r>
    </w:p>
    <w:p w:rsidRPr="00D17DE7" w:rsidR="00CD7D37" w:rsidP="48488E3E" w:rsidRDefault="324A3B3F" w14:paraId="6930F2B3" w14:textId="6AFF1744">
      <w:pPr>
        <w:pStyle w:val="ListParagraph"/>
        <w:numPr>
          <w:ilvl w:val="1"/>
          <w:numId w:val="2"/>
        </w:numPr>
        <w:spacing w:before="240" w:after="240" w:line="256" w:lineRule="auto"/>
      </w:pPr>
      <w:r w:rsidRPr="00D17DE7">
        <w:t>MOTION: Moved by (Linda Peacock/Diane Dick) that the Western Ontario Waterways Discipleship &amp; Justice Commission approve funding of $560 from the Events Budget for a second pilot online “fishbowl” workshop for an intercultural (</w:t>
      </w:r>
      <w:proofErr w:type="gramStart"/>
      <w:r w:rsidRPr="00D17DE7">
        <w:t>i.e.</w:t>
      </w:r>
      <w:proofErr w:type="gramEnd"/>
      <w:r w:rsidRPr="00D17DE7">
        <w:t xml:space="preserve"> cross-generational) fishbowl sharing between youth and adult leaders in congregations. </w:t>
      </w:r>
    </w:p>
    <w:p w:rsidRPr="00D17DE7" w:rsidR="00CD7D37" w:rsidP="48488E3E" w:rsidRDefault="324A3B3F" w14:paraId="6C3A9483" w14:textId="766865D1">
      <w:pPr>
        <w:pStyle w:val="ListParagraph"/>
        <w:spacing w:before="0" w:after="160" w:line="256" w:lineRule="auto"/>
        <w:ind w:left="1440"/>
        <w:rPr>
          <w:b/>
          <w:bCs/>
        </w:rPr>
      </w:pPr>
      <w:r w:rsidRPr="00D17DE7">
        <w:t>CARRIED BY EMAIL VOTE (July 12, 2024)</w:t>
      </w:r>
    </w:p>
    <w:p w:rsidR="00476B93" w:rsidP="42E49261" w:rsidRDefault="00D17DE7" w14:paraId="31848212" w14:textId="30760688">
      <w:pPr>
        <w:spacing w:after="160" w:line="256" w:lineRule="auto"/>
        <w:rPr>
          <w:rFonts w:ascii="Calibri" w:hAnsi="Calibri"/>
        </w:rPr>
      </w:pPr>
      <w:r w:rsidRPr="42E49261" w:rsidR="00D17DE7">
        <w:rPr>
          <w:rFonts w:ascii="Calibri" w:hAnsi="Calibri"/>
          <w:b w:val="1"/>
          <w:bCs w:val="1"/>
        </w:rPr>
        <w:t>Kathy’s Report</w:t>
      </w:r>
    </w:p>
    <w:p w:rsidR="00476B93" w:rsidP="00476B93" w:rsidRDefault="00D17DE7" w14:paraId="7CC44E87" w14:textId="2EF8AF91">
      <w:pPr>
        <w:spacing w:after="160" w:line="256" w:lineRule="auto"/>
        <w:rPr>
          <w:rFonts w:ascii="Calibri" w:hAnsi="Calibri"/>
        </w:rPr>
      </w:pPr>
      <w:r>
        <w:br/>
      </w:r>
      <w:r w:rsidRPr="42E49261" w:rsidR="00476B93">
        <w:rPr>
          <w:rFonts w:ascii="Calibri" w:hAnsi="Calibri"/>
        </w:rPr>
        <w:t xml:space="preserve">Kathy Douglas joined the meeting from a retreat in Alberta, and as she was on a dinner break at the time of the meeting, Andrew offered for her to give her report and speak to any important pieces of business before she needed to leave. Kathy’s staff report was circulated prior to the meeting but covered the topics of what has been going on with Camps in the region. A recap of the Audacious hope event held over the Summer. There are plans to send youth to the GC45 event next year and that Kathy will be looking for local youth to go. </w:t>
      </w:r>
      <w:r w:rsidRPr="42E49261" w:rsidR="00FA167E">
        <w:rPr>
          <w:rFonts w:ascii="Calibri" w:hAnsi="Calibri"/>
        </w:rPr>
        <w:t>She spoke about the mental health work that was being done with camps and that she has a motion in Business arising to pay Michelle Owens for her boundary training work done with camps over the Summer.</w:t>
      </w:r>
      <w:r>
        <w:br/>
      </w:r>
      <w:r w:rsidRPr="42E49261" w:rsidR="00FA167E">
        <w:rPr>
          <w:rFonts w:ascii="Calibri" w:hAnsi="Calibri"/>
        </w:rPr>
        <w:t>Kathy then logged out of the meeting.</w:t>
      </w:r>
    </w:p>
    <w:p w:rsidRPr="00D17DE7" w:rsidR="787EF8E2" w:rsidP="00FA167E" w:rsidRDefault="00FA167E" w14:paraId="24A18EE8" w14:textId="7A015B8C">
      <w:pPr>
        <w:spacing w:after="160" w:line="256" w:lineRule="auto"/>
        <w:rPr>
          <w:rFonts w:ascii="Calibri" w:hAnsi="Calibri"/>
          <w:b/>
          <w:bCs/>
        </w:rPr>
      </w:pPr>
      <w:r w:rsidRPr="00D17DE7">
        <w:rPr>
          <w:rStyle w:val="scxw241055003"/>
          <w:rFonts w:ascii="Calibri" w:hAnsi="Calibri"/>
          <w:b/>
          <w:bCs/>
        </w:rPr>
        <w:t>B</w:t>
      </w:r>
      <w:r w:rsidRPr="00D17DE7" w:rsidR="00FA51C1">
        <w:rPr>
          <w:rStyle w:val="scxw241055003"/>
          <w:rFonts w:ascii="Calibri" w:hAnsi="Calibri"/>
          <w:b/>
          <w:bCs/>
        </w:rPr>
        <w:t>usiness Arising:</w:t>
      </w:r>
      <w:r w:rsidRPr="00D17DE7">
        <w:rPr>
          <w:rStyle w:val="scxw241055003"/>
          <w:rFonts w:ascii="Calibri" w:hAnsi="Calibri"/>
          <w:b/>
          <w:bCs/>
        </w:rPr>
        <w:br/>
      </w:r>
      <w:r w:rsidRPr="00D17DE7">
        <w:rPr>
          <w:rFonts w:ascii="Calibri" w:hAnsi="Calibri"/>
          <w:b/>
          <w:bCs/>
        </w:rPr>
        <w:t>A motion to pay for a share of the Audacious Hope registration subsidy:</w:t>
      </w:r>
    </w:p>
    <w:p w:rsidRPr="00D17DE7" w:rsidR="02CE99FE" w:rsidP="00FA167E" w:rsidRDefault="02CE99FE" w14:paraId="73C81717" w14:textId="7DA09533">
      <w:pPr>
        <w:spacing w:after="160" w:line="256" w:lineRule="auto"/>
        <w:ind w:left="720"/>
        <w:rPr>
          <w:rStyle w:val="scxw241055003"/>
          <w:rFonts w:ascii="Calibri" w:hAnsi="Calibri" w:eastAsia="Calibri" w:cs="Calibri"/>
          <w:color w:val="000000" w:themeColor="text1"/>
        </w:rPr>
      </w:pPr>
      <w:r w:rsidRPr="00D17DE7">
        <w:rPr>
          <w:rStyle w:val="scxw241055003"/>
          <w:rFonts w:ascii="Calibri" w:hAnsi="Calibri" w:eastAsia="Calibri" w:cs="Calibri"/>
          <w:color w:val="000000" w:themeColor="text1"/>
        </w:rPr>
        <w:t xml:space="preserve">MOTION by </w:t>
      </w:r>
      <w:r w:rsidRPr="00D17DE7" w:rsidR="00FA167E">
        <w:rPr>
          <w:rStyle w:val="scxw241055003"/>
          <w:rFonts w:ascii="Calibri" w:hAnsi="Calibri" w:eastAsia="Calibri" w:cs="Calibri"/>
          <w:i/>
          <w:iCs/>
          <w:color w:val="000000" w:themeColor="text1"/>
        </w:rPr>
        <w:t>Cathy Hird</w:t>
      </w:r>
      <w:r w:rsidRPr="00D17DE7">
        <w:rPr>
          <w:rStyle w:val="scxw241055003"/>
          <w:rFonts w:ascii="Calibri" w:hAnsi="Calibri" w:eastAsia="Calibri" w:cs="Calibri"/>
          <w:i/>
          <w:iCs/>
          <w:color w:val="000000" w:themeColor="text1"/>
        </w:rPr>
        <w:t xml:space="preserve"> / </w:t>
      </w:r>
      <w:r w:rsidRPr="00D17DE7" w:rsidR="00FA167E">
        <w:rPr>
          <w:rStyle w:val="scxw241055003"/>
          <w:rFonts w:ascii="Calibri" w:hAnsi="Calibri" w:eastAsia="Calibri" w:cs="Calibri"/>
          <w:i/>
          <w:iCs/>
          <w:color w:val="000000" w:themeColor="text1"/>
        </w:rPr>
        <w:t>John Adeyemi</w:t>
      </w:r>
      <w:r w:rsidRPr="00D17DE7" w:rsidR="00FA167E">
        <w:rPr>
          <w:rStyle w:val="scxw241055003"/>
          <w:rFonts w:ascii="Calibri" w:hAnsi="Calibri" w:eastAsia="Calibri" w:cs="Calibri"/>
          <w:color w:val="000000" w:themeColor="text1"/>
        </w:rPr>
        <w:t xml:space="preserve"> </w:t>
      </w:r>
      <w:r w:rsidRPr="00D17DE7">
        <w:rPr>
          <w:rStyle w:val="scxw241055003"/>
          <w:rFonts w:ascii="Calibri" w:hAnsi="Calibri" w:eastAsia="Calibri" w:cs="Calibri"/>
          <w:color w:val="000000" w:themeColor="text1"/>
        </w:rPr>
        <w:t xml:space="preserve">that the Discipleship and Justice Commission of Western Ontario Waterways Regional Council direct the </w:t>
      </w:r>
      <w:r w:rsidRPr="00D17DE7" w:rsidR="75CC2895">
        <w:rPr>
          <w:rStyle w:val="scxw241055003"/>
          <w:rFonts w:ascii="Calibri" w:hAnsi="Calibri" w:eastAsia="Calibri" w:cs="Calibri"/>
          <w:color w:val="000000" w:themeColor="text1"/>
        </w:rPr>
        <w:t xml:space="preserve">Treasurer </w:t>
      </w:r>
      <w:r w:rsidRPr="00D17DE7">
        <w:rPr>
          <w:rStyle w:val="scxw241055003"/>
          <w:rFonts w:ascii="Calibri" w:hAnsi="Calibri" w:eastAsia="Calibri" w:cs="Calibri"/>
          <w:color w:val="000000" w:themeColor="text1"/>
        </w:rPr>
        <w:t xml:space="preserve">to pay </w:t>
      </w:r>
      <w:r w:rsidRPr="00D17DE7" w:rsidR="10224220">
        <w:rPr>
          <w:rStyle w:val="scxw241055003"/>
          <w:rFonts w:ascii="Calibri" w:hAnsi="Calibri" w:eastAsia="Calibri" w:cs="Calibri"/>
          <w:color w:val="000000" w:themeColor="text1"/>
        </w:rPr>
        <w:t xml:space="preserve">$6,550 to the General Council Office, from the Ministry with Children, Youth, and Young Adults Fund, for our share of the </w:t>
      </w:r>
      <w:r w:rsidRPr="00D17DE7" w:rsidR="033DABAE">
        <w:rPr>
          <w:rStyle w:val="scxw241055003"/>
          <w:rFonts w:ascii="Calibri" w:hAnsi="Calibri" w:eastAsia="Calibri" w:cs="Calibri"/>
          <w:color w:val="000000" w:themeColor="text1"/>
        </w:rPr>
        <w:t xml:space="preserve">subsidy that sent HF/ARW/WOW participants to Audacious Hope this summer. </w:t>
      </w:r>
    </w:p>
    <w:p w:rsidRPr="00D17DE7" w:rsidR="00FA167E" w:rsidP="00FA167E" w:rsidRDefault="02CE99FE" w14:paraId="3B07CDF3" w14:textId="2121F130">
      <w:pPr>
        <w:spacing w:before="180" w:after="180"/>
        <w:ind w:firstLine="720"/>
        <w:rPr>
          <w:rStyle w:val="scxw241055003"/>
          <w:rFonts w:ascii="Calibri" w:hAnsi="Calibri" w:eastAsia="Calibri" w:cs="Calibri"/>
          <w:b/>
          <w:bCs/>
          <w:color w:val="000000" w:themeColor="text1"/>
        </w:rPr>
      </w:pPr>
      <w:r w:rsidRPr="00D17DE7">
        <w:rPr>
          <w:rStyle w:val="scxw241055003"/>
          <w:rFonts w:ascii="Calibri" w:hAnsi="Calibri" w:eastAsia="Calibri" w:cs="Calibri"/>
          <w:color w:val="000000" w:themeColor="text1"/>
        </w:rPr>
        <w:t>MOTION</w:t>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b/>
          <w:bCs/>
          <w:color w:val="000000" w:themeColor="text1"/>
        </w:rPr>
        <w:t>CARRIED</w:t>
      </w:r>
    </w:p>
    <w:p w:rsidRPr="00D17DE7" w:rsidR="00FA167E" w:rsidP="00FA167E" w:rsidRDefault="00FA167E" w14:paraId="2E2E847F" w14:textId="492DFFEE">
      <w:pPr>
        <w:spacing w:before="180" w:after="180"/>
        <w:rPr>
          <w:rStyle w:val="scxw241055003"/>
          <w:rFonts w:ascii="Calibri" w:hAnsi="Calibri" w:eastAsia="Calibri" w:cs="Calibri"/>
          <w:b/>
          <w:bCs/>
          <w:color w:val="000000" w:themeColor="text1"/>
        </w:rPr>
      </w:pPr>
      <w:r w:rsidRPr="00D17DE7">
        <w:rPr>
          <w:rStyle w:val="scxw241055003"/>
          <w:rFonts w:ascii="Calibri" w:hAnsi="Calibri" w:eastAsia="Calibri" w:cs="Calibri"/>
          <w:b/>
          <w:bCs/>
          <w:color w:val="000000" w:themeColor="text1"/>
        </w:rPr>
        <w:t xml:space="preserve">A motion to pay directly for the subsidy of </w:t>
      </w:r>
      <w:proofErr w:type="spellStart"/>
      <w:r w:rsidRPr="00D17DE7">
        <w:rPr>
          <w:rStyle w:val="scxw241055003"/>
          <w:rFonts w:ascii="Calibri" w:hAnsi="Calibri" w:eastAsia="Calibri" w:cs="Calibri"/>
          <w:b/>
          <w:bCs/>
          <w:color w:val="000000" w:themeColor="text1"/>
        </w:rPr>
        <w:t>Maryn</w:t>
      </w:r>
      <w:proofErr w:type="spellEnd"/>
      <w:r w:rsidRPr="00D17DE7">
        <w:rPr>
          <w:rStyle w:val="scxw241055003"/>
          <w:rFonts w:ascii="Calibri" w:hAnsi="Calibri" w:eastAsia="Calibri" w:cs="Calibri"/>
          <w:b/>
          <w:bCs/>
          <w:color w:val="000000" w:themeColor="text1"/>
        </w:rPr>
        <w:t xml:space="preserve"> Work’s attendance at the Audacious Hope event:</w:t>
      </w:r>
    </w:p>
    <w:p w:rsidRPr="00D17DE7" w:rsidR="1C004862" w:rsidP="4EF7977C" w:rsidRDefault="1C004862" w14:paraId="12B15F3B" w14:textId="3A557E3F">
      <w:pPr>
        <w:spacing w:after="160" w:line="256" w:lineRule="auto"/>
        <w:ind w:left="720"/>
        <w:rPr>
          <w:rStyle w:val="scxw241055003"/>
          <w:rFonts w:ascii="Calibri" w:hAnsi="Calibri" w:eastAsia="Calibri" w:cs="Calibri"/>
          <w:color w:val="000000" w:themeColor="text1"/>
          <w:lang w:val="en-CA"/>
        </w:rPr>
      </w:pPr>
      <w:r w:rsidRPr="4EF7977C" w:rsidR="1C004862">
        <w:rPr>
          <w:rStyle w:val="scxw241055003"/>
          <w:rFonts w:ascii="Calibri" w:hAnsi="Calibri" w:eastAsia="Calibri" w:cs="Calibri"/>
          <w:color w:val="000000" w:themeColor="text1" w:themeTint="FF" w:themeShade="FF"/>
          <w:lang w:val="en-CA"/>
        </w:rPr>
        <w:t xml:space="preserve">MOTION by </w:t>
      </w:r>
      <w:r w:rsidRPr="4EF7977C" w:rsidR="00FA167E">
        <w:rPr>
          <w:rStyle w:val="scxw241055003"/>
          <w:rFonts w:ascii="Calibri" w:hAnsi="Calibri" w:eastAsia="Calibri" w:cs="Calibri"/>
          <w:i w:val="1"/>
          <w:iCs w:val="1"/>
          <w:color w:val="000000" w:themeColor="text1" w:themeTint="FF" w:themeShade="FF"/>
          <w:lang w:val="en-CA"/>
        </w:rPr>
        <w:t>John Adeyemi</w:t>
      </w:r>
      <w:r w:rsidRPr="4EF7977C" w:rsidR="1C004862">
        <w:rPr>
          <w:rStyle w:val="scxw241055003"/>
          <w:rFonts w:ascii="Calibri" w:hAnsi="Calibri" w:eastAsia="Calibri" w:cs="Calibri"/>
          <w:i w:val="1"/>
          <w:iCs w:val="1"/>
          <w:color w:val="000000" w:themeColor="text1" w:themeTint="FF" w:themeShade="FF"/>
          <w:lang w:val="en-CA"/>
        </w:rPr>
        <w:t xml:space="preserve"> / </w:t>
      </w:r>
      <w:r w:rsidRPr="4EF7977C" w:rsidR="00FA167E">
        <w:rPr>
          <w:rStyle w:val="scxw241055003"/>
          <w:rFonts w:ascii="Calibri" w:hAnsi="Calibri" w:eastAsia="Calibri" w:cs="Calibri"/>
          <w:i w:val="1"/>
          <w:iCs w:val="1"/>
          <w:color w:val="000000" w:themeColor="text1" w:themeTint="FF" w:themeShade="FF"/>
          <w:lang w:val="en-CA"/>
        </w:rPr>
        <w:t>Linda Peacock</w:t>
      </w:r>
      <w:r w:rsidRPr="4EF7977C" w:rsidR="00FA167E">
        <w:rPr>
          <w:rStyle w:val="scxw241055003"/>
          <w:rFonts w:ascii="Calibri" w:hAnsi="Calibri" w:eastAsia="Calibri" w:cs="Calibri"/>
          <w:color w:val="000000" w:themeColor="text1" w:themeTint="FF" w:themeShade="FF"/>
          <w:lang w:val="en-CA"/>
        </w:rPr>
        <w:t xml:space="preserve"> </w:t>
      </w:r>
      <w:r w:rsidRPr="4EF7977C" w:rsidR="1C004862">
        <w:rPr>
          <w:rStyle w:val="scxw241055003"/>
          <w:rFonts w:ascii="Calibri" w:hAnsi="Calibri" w:eastAsia="Calibri" w:cs="Calibri"/>
          <w:color w:val="000000" w:themeColor="text1" w:themeTint="FF" w:themeShade="FF"/>
          <w:lang w:val="en-CA"/>
        </w:rPr>
        <w:t xml:space="preserve">that the Discipleship and Justice Commission of Western Ontario Waterways Regional Council direct the </w:t>
      </w:r>
      <w:r w:rsidRPr="4EF7977C" w:rsidR="5CF19D7D">
        <w:rPr>
          <w:rStyle w:val="scxw241055003"/>
          <w:rFonts w:ascii="Calibri" w:hAnsi="Calibri" w:eastAsia="Calibri" w:cs="Calibri"/>
          <w:color w:val="000000" w:themeColor="text1" w:themeTint="FF" w:themeShade="FF"/>
          <w:lang w:val="en-CA"/>
        </w:rPr>
        <w:t xml:space="preserve">Treasurer </w:t>
      </w:r>
      <w:r w:rsidRPr="4EF7977C" w:rsidR="1C004862">
        <w:rPr>
          <w:rStyle w:val="scxw241055003"/>
          <w:rFonts w:ascii="Calibri" w:hAnsi="Calibri" w:eastAsia="Calibri" w:cs="Calibri"/>
          <w:color w:val="000000" w:themeColor="text1" w:themeTint="FF" w:themeShade="FF"/>
          <w:lang w:val="en-CA"/>
        </w:rPr>
        <w:t xml:space="preserve">to pay $300 to the </w:t>
      </w:r>
      <w:r w:rsidRPr="4EF7977C" w:rsidR="1C004862">
        <w:rPr>
          <w:rStyle w:val="scxw241055003"/>
          <w:rFonts w:ascii="Calibri" w:hAnsi="Calibri" w:eastAsia="Calibri" w:cs="Calibri"/>
          <w:color w:val="000000" w:themeColor="text1" w:themeTint="FF" w:themeShade="FF"/>
          <w:lang w:val="en-CA"/>
        </w:rPr>
        <w:t>M</w:t>
      </w:r>
      <w:r w:rsidRPr="4EF7977C" w:rsidR="167C3AC8">
        <w:rPr>
          <w:rStyle w:val="scxw241055003"/>
          <w:rFonts w:ascii="Calibri" w:hAnsi="Calibri" w:eastAsia="Calibri" w:cs="Calibri"/>
          <w:color w:val="000000" w:themeColor="text1" w:themeTint="FF" w:themeShade="FF"/>
          <w:lang w:val="en-CA"/>
        </w:rPr>
        <w:t>aryn</w:t>
      </w:r>
      <w:r w:rsidRPr="4EF7977C" w:rsidR="167C3AC8">
        <w:rPr>
          <w:rStyle w:val="scxw241055003"/>
          <w:rFonts w:ascii="Calibri" w:hAnsi="Calibri" w:eastAsia="Calibri" w:cs="Calibri"/>
          <w:color w:val="000000" w:themeColor="text1" w:themeTint="FF" w:themeShade="FF"/>
          <w:lang w:val="en-CA"/>
        </w:rPr>
        <w:t xml:space="preserve"> </w:t>
      </w:r>
      <w:r w:rsidRPr="4EF7977C" w:rsidR="20D9F92D">
        <w:rPr>
          <w:rStyle w:val="scxw241055003"/>
          <w:rFonts w:ascii="Calibri" w:hAnsi="Calibri" w:eastAsia="Calibri" w:cs="Calibri"/>
          <w:color w:val="000000" w:themeColor="text1" w:themeTint="FF" w:themeShade="FF"/>
          <w:lang w:val="en-CA"/>
        </w:rPr>
        <w:t xml:space="preserve">Work </w:t>
      </w:r>
      <w:r w:rsidRPr="4EF7977C" w:rsidR="077C046C">
        <w:rPr>
          <w:rStyle w:val="scxw241055003"/>
          <w:rFonts w:ascii="Calibri" w:hAnsi="Calibri" w:eastAsia="Calibri" w:cs="Calibri"/>
          <w:color w:val="000000" w:themeColor="text1" w:themeTint="FF" w:themeShade="FF"/>
          <w:lang w:val="en-CA"/>
        </w:rPr>
        <w:t>(158 Grove St. Guelph ON, N1E 2W7)</w:t>
      </w:r>
      <w:r w:rsidRPr="4EF7977C" w:rsidR="1C004862">
        <w:rPr>
          <w:rStyle w:val="scxw241055003"/>
          <w:rFonts w:ascii="Calibri" w:hAnsi="Calibri" w:eastAsia="Calibri" w:cs="Calibri"/>
          <w:color w:val="000000" w:themeColor="text1" w:themeTint="FF" w:themeShade="FF"/>
          <w:lang w:val="en-CA"/>
        </w:rPr>
        <w:t xml:space="preserve">, </w:t>
      </w:r>
      <w:r w:rsidRPr="4EF7977C" w:rsidR="2ADAF8BB">
        <w:rPr>
          <w:rStyle w:val="scxw241055003"/>
          <w:rFonts w:ascii="Calibri" w:hAnsi="Calibri" w:eastAsia="Calibri" w:cs="Calibri"/>
          <w:color w:val="000000" w:themeColor="text1" w:themeTint="FF" w:themeShade="FF"/>
          <w:lang w:val="en-CA"/>
        </w:rPr>
        <w:t>from the Ministry with Children, Youth, and Young Adults Fund – pursuant to her participation at Audacious Hope.</w:t>
      </w:r>
      <w:r w:rsidRPr="4EF7977C" w:rsidR="1C004862">
        <w:rPr>
          <w:rStyle w:val="scxw241055003"/>
          <w:rFonts w:ascii="Calibri" w:hAnsi="Calibri" w:eastAsia="Calibri" w:cs="Calibri"/>
          <w:color w:val="000000" w:themeColor="text1" w:themeTint="FF" w:themeShade="FF"/>
          <w:lang w:val="en-CA"/>
        </w:rPr>
        <w:t xml:space="preserve"> </w:t>
      </w:r>
    </w:p>
    <w:p w:rsidRPr="00D17DE7" w:rsidR="00FA167E" w:rsidP="00FA167E" w:rsidRDefault="1C004862" w14:paraId="54F50D6B" w14:textId="77777777">
      <w:pPr>
        <w:spacing w:before="180" w:after="180"/>
        <w:ind w:firstLine="720"/>
        <w:rPr>
          <w:rStyle w:val="scxw241055003"/>
          <w:rFonts w:ascii="Calibri" w:hAnsi="Calibri" w:eastAsia="Calibri" w:cs="Calibri"/>
          <w:b/>
          <w:bCs/>
          <w:color w:val="000000" w:themeColor="text1"/>
        </w:rPr>
      </w:pPr>
      <w:r w:rsidRPr="00D17DE7">
        <w:rPr>
          <w:rStyle w:val="scxw241055003"/>
          <w:rFonts w:ascii="Calibri" w:hAnsi="Calibri" w:eastAsia="Calibri" w:cs="Calibri"/>
          <w:color w:val="000000" w:themeColor="text1"/>
        </w:rPr>
        <w:t>MOTION</w:t>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b/>
          <w:bCs/>
          <w:color w:val="000000" w:themeColor="text1"/>
        </w:rPr>
        <w:t>CARRIED</w:t>
      </w:r>
    </w:p>
    <w:p w:rsidRPr="00D17DE7" w:rsidR="1C004862" w:rsidP="00FA167E" w:rsidRDefault="00FA167E" w14:paraId="3644F5B6" w14:textId="5EFC0F46">
      <w:pPr>
        <w:spacing w:before="180" w:after="180"/>
        <w:rPr>
          <w:rFonts w:ascii="Calibri" w:hAnsi="Calibri" w:eastAsia="Segoe UI" w:cs="Segoe UI"/>
          <w:color w:val="000000" w:themeColor="text1"/>
        </w:rPr>
      </w:pPr>
      <w:r w:rsidRPr="00D17DE7">
        <w:rPr>
          <w:rStyle w:val="scxw241055003"/>
          <w:rFonts w:ascii="Calibri" w:hAnsi="Calibri" w:eastAsia="Calibri" w:cs="Calibri"/>
          <w:b/>
          <w:bCs/>
          <w:color w:val="000000" w:themeColor="text1"/>
        </w:rPr>
        <w:t>A motion to pay Michelle Owens for camp boundaries training;</w:t>
      </w:r>
      <w:r w:rsidRPr="00D17DE7" w:rsidR="1C004862">
        <w:rPr>
          <w:rFonts w:ascii="Calibri" w:hAnsi="Calibri" w:eastAsia="Segoe UI" w:cs="Segoe UI"/>
        </w:rPr>
        <w:t> </w:t>
      </w:r>
    </w:p>
    <w:p w:rsidRPr="00D17DE7" w:rsidR="69917877" w:rsidP="00FA167E" w:rsidRDefault="69917877" w14:paraId="0A3BC601" w14:textId="2E3A5C2F">
      <w:pPr>
        <w:spacing w:after="160" w:line="256" w:lineRule="auto"/>
        <w:ind w:left="720"/>
        <w:rPr>
          <w:rStyle w:val="scxw241055003"/>
          <w:rFonts w:ascii="Calibri" w:hAnsi="Calibri" w:eastAsia="Calibri" w:cs="Calibri"/>
          <w:color w:val="000000" w:themeColor="text1"/>
        </w:rPr>
      </w:pPr>
      <w:r w:rsidRPr="00D17DE7">
        <w:rPr>
          <w:rStyle w:val="scxw241055003"/>
          <w:rFonts w:ascii="Calibri" w:hAnsi="Calibri" w:eastAsia="Calibri" w:cs="Calibri"/>
          <w:color w:val="000000" w:themeColor="text1"/>
        </w:rPr>
        <w:t xml:space="preserve">MOTION by </w:t>
      </w:r>
      <w:r w:rsidRPr="00D17DE7" w:rsidR="00FA167E">
        <w:rPr>
          <w:rStyle w:val="scxw241055003"/>
          <w:rFonts w:ascii="Calibri" w:hAnsi="Calibri" w:eastAsia="Calibri" w:cs="Calibri"/>
          <w:i/>
          <w:iCs/>
          <w:color w:val="000000" w:themeColor="text1"/>
        </w:rPr>
        <w:t xml:space="preserve">Cathy Hind </w:t>
      </w:r>
      <w:r w:rsidRPr="00D17DE7">
        <w:rPr>
          <w:rStyle w:val="scxw241055003"/>
          <w:rFonts w:ascii="Calibri" w:hAnsi="Calibri" w:eastAsia="Calibri" w:cs="Calibri"/>
          <w:i/>
          <w:iCs/>
          <w:color w:val="000000" w:themeColor="text1"/>
        </w:rPr>
        <w:t xml:space="preserve">/ </w:t>
      </w:r>
      <w:r w:rsidRPr="00D17DE7" w:rsidR="00FA167E">
        <w:rPr>
          <w:rStyle w:val="scxw241055003"/>
          <w:rFonts w:ascii="Calibri" w:hAnsi="Calibri" w:eastAsia="Calibri" w:cs="Calibri"/>
          <w:i/>
          <w:iCs/>
          <w:color w:val="000000" w:themeColor="text1"/>
        </w:rPr>
        <w:t>Edith Coyle</w:t>
      </w:r>
      <w:r w:rsidRPr="00D17DE7" w:rsidR="00FA167E">
        <w:rPr>
          <w:rStyle w:val="scxw241055003"/>
          <w:rFonts w:ascii="Calibri" w:hAnsi="Calibri" w:eastAsia="Calibri" w:cs="Calibri"/>
          <w:color w:val="000000" w:themeColor="text1"/>
        </w:rPr>
        <w:t xml:space="preserve"> </w:t>
      </w:r>
      <w:r w:rsidRPr="00D17DE7">
        <w:rPr>
          <w:rStyle w:val="scxw241055003"/>
          <w:rFonts w:ascii="Calibri" w:hAnsi="Calibri" w:eastAsia="Calibri" w:cs="Calibri"/>
          <w:color w:val="000000" w:themeColor="text1"/>
        </w:rPr>
        <w:t>that the Discipleship and Justice Commission of Western Ontario Waterways Regional Council approve the allocation of $225 from the Events Budget for honorarium for Michelle Owens who led boundaries training at Camp Bimini during Staff Training 2024.</w:t>
      </w:r>
    </w:p>
    <w:p w:rsidRPr="00D17DE7" w:rsidR="28818A67" w:rsidP="00FA167E" w:rsidRDefault="69917877" w14:paraId="0176EEED" w14:textId="61839A63">
      <w:pPr>
        <w:spacing w:before="180" w:after="180" w:line="256" w:lineRule="auto"/>
        <w:ind w:firstLine="720"/>
        <w:rPr>
          <w:rFonts w:ascii="Calibri" w:hAnsi="Calibri" w:eastAsia="Segoe UI" w:cs="Segoe UI"/>
          <w:color w:val="000000" w:themeColor="text1"/>
        </w:rPr>
      </w:pPr>
      <w:r w:rsidRPr="00D17DE7">
        <w:rPr>
          <w:rStyle w:val="scxw241055003"/>
          <w:rFonts w:ascii="Calibri" w:hAnsi="Calibri" w:eastAsia="Calibri" w:cs="Calibri"/>
          <w:color w:val="000000" w:themeColor="text1"/>
        </w:rPr>
        <w:t>MOTION</w:t>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color w:val="000000" w:themeColor="text1"/>
        </w:rPr>
        <w:tab/>
      </w:r>
      <w:r w:rsidRPr="00D17DE7" w:rsidR="00FA167E">
        <w:rPr>
          <w:rStyle w:val="scxw241055003"/>
          <w:rFonts w:ascii="Calibri" w:hAnsi="Calibri" w:eastAsia="Calibri" w:cs="Calibri"/>
          <w:b/>
          <w:bCs/>
          <w:color w:val="000000" w:themeColor="text1"/>
        </w:rPr>
        <w:t>CARRIED</w:t>
      </w:r>
      <w:r w:rsidRPr="00D17DE7">
        <w:rPr>
          <w:rFonts w:ascii="Calibri" w:hAnsi="Calibri" w:eastAsia="Segoe UI" w:cs="Segoe UI"/>
        </w:rPr>
        <w:t> </w:t>
      </w:r>
    </w:p>
    <w:p w:rsidRPr="00D17DE7" w:rsidR="00CD7D37" w:rsidP="00FA167E" w:rsidRDefault="00FA51C1" w14:paraId="6C3A9487" w14:textId="575EA1E6">
      <w:pPr>
        <w:spacing w:after="160" w:line="256" w:lineRule="auto"/>
        <w:rPr>
          <w:rStyle w:val="scxw241055003"/>
          <w:rFonts w:ascii="Calibri" w:hAnsi="Calibri"/>
          <w:b/>
          <w:bCs/>
        </w:rPr>
      </w:pPr>
      <w:r w:rsidRPr="00D17DE7">
        <w:rPr>
          <w:rStyle w:val="scxw241055003"/>
          <w:rFonts w:ascii="Calibri" w:hAnsi="Calibri"/>
          <w:b/>
          <w:bCs/>
        </w:rPr>
        <w:t>Correspondence:</w:t>
      </w:r>
      <w:r w:rsidRPr="00D17DE7" w:rsidR="2230853E">
        <w:rPr>
          <w:rStyle w:val="scxw241055003"/>
          <w:rFonts w:ascii="Calibri" w:hAnsi="Calibri"/>
          <w:b/>
          <w:bCs/>
        </w:rPr>
        <w:t xml:space="preserve"> </w:t>
      </w:r>
    </w:p>
    <w:p w:rsidRPr="00D17DE7" w:rsidR="00FA167E" w:rsidP="00FA167E" w:rsidRDefault="00FA167E" w14:paraId="6475D2E3" w14:textId="0D40EE15">
      <w:pPr>
        <w:spacing w:after="160" w:line="256" w:lineRule="auto"/>
        <w:rPr>
          <w:rStyle w:val="scxw241055003"/>
          <w:rFonts w:ascii="Calibri" w:hAnsi="Calibri"/>
        </w:rPr>
      </w:pPr>
      <w:r w:rsidRPr="00D17DE7">
        <w:rPr>
          <w:rStyle w:val="scxw241055003"/>
          <w:rFonts w:ascii="Calibri" w:hAnsi="Calibri"/>
        </w:rPr>
        <w:t>There was no correspondence received for the commission prior to this meeting.</w:t>
      </w:r>
    </w:p>
    <w:p w:rsidRPr="00D17DE7" w:rsidR="00CD7D37" w:rsidP="00FA167E" w:rsidRDefault="00FA51C1" w14:paraId="6C3A9488" w14:textId="1834E88C">
      <w:pPr>
        <w:rPr>
          <w:rFonts w:ascii="Calibri" w:hAnsi="Calibri"/>
          <w:b/>
          <w:bCs/>
        </w:rPr>
      </w:pPr>
      <w:r w:rsidRPr="00D17DE7">
        <w:rPr>
          <w:rStyle w:val="scxw241055003"/>
          <w:rFonts w:ascii="Calibri" w:hAnsi="Calibri"/>
          <w:b/>
          <w:bCs/>
        </w:rPr>
        <w:t>New Business:</w:t>
      </w:r>
    </w:p>
    <w:p w:rsidRPr="00D17DE7" w:rsidR="00FA167E" w:rsidP="00FA167E" w:rsidRDefault="65CB1AC5" w14:paraId="7E1DD069" w14:textId="77777777">
      <w:pPr>
        <w:rPr>
          <w:rFonts w:ascii="Calibri" w:hAnsi="Calibri"/>
        </w:rPr>
      </w:pPr>
      <w:r w:rsidRPr="00D17DE7">
        <w:rPr>
          <w:rFonts w:ascii="Calibri" w:hAnsi="Calibri"/>
        </w:rPr>
        <w:t xml:space="preserve">Request for </w:t>
      </w:r>
      <w:r w:rsidRPr="00D17DE7" w:rsidR="67314499">
        <w:rPr>
          <w:rFonts w:ascii="Calibri" w:hAnsi="Calibri"/>
        </w:rPr>
        <w:t xml:space="preserve">$500 </w:t>
      </w:r>
      <w:r w:rsidRPr="00D17DE7">
        <w:rPr>
          <w:rFonts w:ascii="Calibri" w:hAnsi="Calibri"/>
        </w:rPr>
        <w:t>Funding re. Grassy Narrows River Run bus</w:t>
      </w:r>
      <w:r w:rsidRPr="00D17DE7" w:rsidR="00FA167E">
        <w:rPr>
          <w:rFonts w:ascii="Calibri" w:hAnsi="Calibri"/>
        </w:rPr>
        <w:br/>
      </w:r>
    </w:p>
    <w:p w:rsidRPr="00D17DE7" w:rsidR="686BDB85" w:rsidP="004C753F" w:rsidRDefault="00C91866" w14:paraId="63A3CDCF" w14:textId="61F9A478">
      <w:pPr>
        <w:ind w:left="720"/>
        <w:rPr>
          <w:rFonts w:ascii="Calibri" w:hAnsi="Calibri"/>
        </w:rPr>
      </w:pPr>
      <w:r w:rsidRPr="00D17DE7">
        <w:rPr>
          <w:rFonts w:ascii="Calibri" w:hAnsi="Calibri"/>
        </w:rPr>
        <w:t>MOTION</w:t>
      </w:r>
      <w:r w:rsidRPr="00D17DE7" w:rsidR="004C753F">
        <w:rPr>
          <w:rFonts w:ascii="Calibri" w:hAnsi="Calibri"/>
        </w:rPr>
        <w:t xml:space="preserve"> by</w:t>
      </w:r>
      <w:r w:rsidRPr="00D17DE7">
        <w:rPr>
          <w:rFonts w:ascii="Calibri" w:hAnsi="Calibri"/>
        </w:rPr>
        <w:t xml:space="preserve"> </w:t>
      </w:r>
      <w:r w:rsidRPr="00D17DE7" w:rsidR="00F55476">
        <w:rPr>
          <w:rFonts w:ascii="Calibri" w:hAnsi="Calibri"/>
          <w:i/>
          <w:iCs/>
        </w:rPr>
        <w:t>Diane Dick</w:t>
      </w:r>
      <w:r w:rsidRPr="00D17DE7" w:rsidR="00F55476">
        <w:rPr>
          <w:rFonts w:ascii="Calibri" w:hAnsi="Calibri"/>
        </w:rPr>
        <w:t xml:space="preserve"> / </w:t>
      </w:r>
      <w:r w:rsidRPr="00D17DE7" w:rsidR="00F55476">
        <w:rPr>
          <w:rFonts w:ascii="Calibri" w:hAnsi="Calibri"/>
          <w:i/>
          <w:iCs/>
        </w:rPr>
        <w:t xml:space="preserve">Cathy Hird </w:t>
      </w:r>
      <w:r w:rsidRPr="00D17DE7">
        <w:rPr>
          <w:rFonts w:ascii="Calibri" w:hAnsi="Calibri"/>
        </w:rPr>
        <w:t xml:space="preserve">that the Discipleship and </w:t>
      </w:r>
      <w:r w:rsidRPr="00D17DE7" w:rsidR="00FA167E">
        <w:rPr>
          <w:rFonts w:ascii="Calibri" w:hAnsi="Calibri"/>
        </w:rPr>
        <w:t>J</w:t>
      </w:r>
      <w:r w:rsidRPr="00D17DE7">
        <w:rPr>
          <w:rFonts w:ascii="Calibri" w:hAnsi="Calibri"/>
        </w:rPr>
        <w:t>us</w:t>
      </w:r>
      <w:r w:rsidRPr="00D17DE7" w:rsidR="00FA167E">
        <w:rPr>
          <w:rFonts w:ascii="Calibri" w:hAnsi="Calibri"/>
        </w:rPr>
        <w:t>tice</w:t>
      </w:r>
      <w:r w:rsidRPr="00D17DE7">
        <w:rPr>
          <w:rFonts w:ascii="Calibri" w:hAnsi="Calibri"/>
        </w:rPr>
        <w:t xml:space="preserve"> </w:t>
      </w:r>
      <w:r w:rsidRPr="00D17DE7" w:rsidR="00FA167E">
        <w:rPr>
          <w:rFonts w:ascii="Calibri" w:hAnsi="Calibri"/>
        </w:rPr>
        <w:t>C</w:t>
      </w:r>
      <w:r w:rsidRPr="00D17DE7">
        <w:rPr>
          <w:rFonts w:ascii="Calibri" w:hAnsi="Calibri"/>
        </w:rPr>
        <w:t>ommission of</w:t>
      </w:r>
      <w:r w:rsidRPr="00D17DE7" w:rsidR="004C753F">
        <w:rPr>
          <w:rFonts w:ascii="Calibri" w:hAnsi="Calibri"/>
        </w:rPr>
        <w:t xml:space="preserve"> W</w:t>
      </w:r>
      <w:r w:rsidRPr="00D17DE7">
        <w:rPr>
          <w:rFonts w:ascii="Calibri" w:hAnsi="Calibri"/>
        </w:rPr>
        <w:t xml:space="preserve">estern Ontario </w:t>
      </w:r>
      <w:r w:rsidRPr="00D17DE7" w:rsidR="004C753F">
        <w:rPr>
          <w:rFonts w:ascii="Calibri" w:hAnsi="Calibri"/>
        </w:rPr>
        <w:t>W</w:t>
      </w:r>
      <w:r w:rsidRPr="00D17DE7">
        <w:rPr>
          <w:rFonts w:ascii="Calibri" w:hAnsi="Calibri"/>
        </w:rPr>
        <w:t xml:space="preserve">aterways regional council approve the allocation of up to $500 from the events budget to be paid to </w:t>
      </w:r>
      <w:r w:rsidRPr="00D17DE7" w:rsidR="004C753F">
        <w:rPr>
          <w:rFonts w:ascii="Calibri" w:hAnsi="Calibri"/>
        </w:rPr>
        <w:t xml:space="preserve">Katy </w:t>
      </w:r>
      <w:proofErr w:type="spellStart"/>
      <w:r w:rsidRPr="00D17DE7" w:rsidR="004C753F">
        <w:rPr>
          <w:rFonts w:ascii="Calibri" w:hAnsi="Calibri"/>
        </w:rPr>
        <w:t>Fulfer</w:t>
      </w:r>
      <w:proofErr w:type="spellEnd"/>
      <w:r w:rsidRPr="00D17DE7">
        <w:rPr>
          <w:rFonts w:ascii="Calibri" w:hAnsi="Calibri"/>
        </w:rPr>
        <w:t xml:space="preserve"> for the Grassy Narrows River Run bus</w:t>
      </w:r>
      <w:r w:rsidRPr="00D17DE7" w:rsidR="004C753F">
        <w:rPr>
          <w:rFonts w:ascii="Calibri" w:hAnsi="Calibri"/>
        </w:rPr>
        <w:t xml:space="preserve"> transportation from Kitchener to the event.</w:t>
      </w:r>
    </w:p>
    <w:p w:rsidRPr="00D17DE7" w:rsidR="004C753F" w:rsidP="004C753F" w:rsidRDefault="004C753F" w14:paraId="787647E6" w14:textId="77777777">
      <w:pPr>
        <w:ind w:left="720"/>
        <w:rPr>
          <w:rFonts w:ascii="Calibri" w:hAnsi="Calibri"/>
        </w:rPr>
      </w:pPr>
    </w:p>
    <w:p w:rsidRPr="00D17DE7" w:rsidR="004C753F" w:rsidP="00FA167E" w:rsidRDefault="004C753F" w14:paraId="29A4EA1F" w14:textId="6CB13318">
      <w:pPr>
        <w:ind w:firstLine="720"/>
        <w:rPr>
          <w:rFonts w:ascii="Calibri" w:hAnsi="Calibri"/>
          <w:b/>
          <w:bCs/>
        </w:rPr>
      </w:pPr>
      <w:r w:rsidRPr="00D17DE7">
        <w:rPr>
          <w:rFonts w:ascii="Calibri" w:hAnsi="Calibri"/>
        </w:rPr>
        <w:t>MOTION</w:t>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b/>
          <w:bCs/>
        </w:rPr>
        <w:t>CARRIED</w:t>
      </w:r>
    </w:p>
    <w:p w:rsidRPr="00D17DE7" w:rsidR="004C753F" w:rsidP="00FA167E" w:rsidRDefault="004C753F" w14:paraId="65021953" w14:textId="77777777">
      <w:pPr>
        <w:ind w:firstLine="720"/>
        <w:rPr>
          <w:rFonts w:ascii="Calibri" w:hAnsi="Calibri"/>
          <w:b/>
          <w:bCs/>
        </w:rPr>
      </w:pPr>
    </w:p>
    <w:p w:rsidRPr="00D17DE7" w:rsidR="0074225D" w:rsidP="2389DBFA" w:rsidRDefault="55B6850A" w14:paraId="3CB79BB3" w14:textId="5A3E4A1F">
      <w:pPr>
        <w:spacing w:after="160" w:line="256" w:lineRule="auto"/>
        <w:rPr>
          <w:rFonts w:ascii="Calibri" w:hAnsi="Calibri"/>
        </w:rPr>
      </w:pPr>
      <w:r w:rsidRPr="2389DBFA" w:rsidR="55B6850A">
        <w:rPr>
          <w:rFonts w:ascii="Calibri" w:hAnsi="Calibri"/>
          <w:b w:val="1"/>
          <w:bCs w:val="1"/>
        </w:rPr>
        <w:t>Discussion re. Assessing 2025 Mission Support Applications</w:t>
      </w:r>
    </w:p>
    <w:p w:rsidRPr="00D17DE7" w:rsidR="0074225D" w:rsidP="00F55476" w:rsidRDefault="55B6850A" w14:paraId="77F65A00" w14:textId="5D3B4FD1">
      <w:pPr>
        <w:spacing w:after="160" w:line="256" w:lineRule="auto"/>
        <w:rPr>
          <w:rFonts w:ascii="Calibri" w:hAnsi="Calibri"/>
        </w:rPr>
      </w:pPr>
      <w:r>
        <w:br/>
      </w:r>
      <w:r w:rsidRPr="2389DBFA" w:rsidR="00F55476">
        <w:rPr>
          <w:rFonts w:ascii="Calibri" w:hAnsi="Calibri"/>
        </w:rPr>
        <w:t>John spoke about the Mission Support Grant applications this year, noting that the deadline is Oct 1</w:t>
      </w:r>
      <w:r w:rsidRPr="2389DBFA" w:rsidR="00F55476">
        <w:rPr>
          <w:rFonts w:ascii="Calibri" w:hAnsi="Calibri"/>
          <w:vertAlign w:val="superscript"/>
        </w:rPr>
        <w:t>st</w:t>
      </w:r>
      <w:r w:rsidRPr="2389DBFA" w:rsidR="00F55476">
        <w:rPr>
          <w:rFonts w:ascii="Calibri" w:hAnsi="Calibri"/>
        </w:rPr>
        <w:t xml:space="preserve">.  Once all the applications have come in and </w:t>
      </w:r>
      <w:r w:rsidRPr="2389DBFA" w:rsidR="00D17DE7">
        <w:rPr>
          <w:rFonts w:ascii="Calibri" w:hAnsi="Calibri"/>
        </w:rPr>
        <w:t xml:space="preserve">have </w:t>
      </w:r>
      <w:r w:rsidRPr="2389DBFA" w:rsidR="00F55476">
        <w:rPr>
          <w:rFonts w:ascii="Calibri" w:hAnsi="Calibri"/>
        </w:rPr>
        <w:t xml:space="preserve">been reviewed by </w:t>
      </w:r>
      <w:r w:rsidRPr="2389DBFA" w:rsidR="00F55476">
        <w:rPr>
          <w:rFonts w:ascii="Calibri" w:hAnsi="Calibri"/>
        </w:rPr>
        <w:t>John</w:t>
      </w:r>
      <w:r w:rsidRPr="2389DBFA" w:rsidR="00F55476">
        <w:rPr>
          <w:rFonts w:ascii="Calibri" w:hAnsi="Calibri"/>
        </w:rPr>
        <w:t xml:space="preserve"> he will share them with Krista who will put the information into a spreadsheet.</w:t>
      </w:r>
      <w:r>
        <w:br/>
      </w:r>
      <w:r w:rsidRPr="2389DBFA" w:rsidR="00D17DE7">
        <w:rPr>
          <w:rFonts w:ascii="Calibri" w:hAnsi="Calibri"/>
        </w:rPr>
        <w:t xml:space="preserve">John updated that several staff </w:t>
      </w:r>
      <w:r w:rsidRPr="2389DBFA" w:rsidR="00F55476">
        <w:rPr>
          <w:rFonts w:ascii="Calibri" w:hAnsi="Calibri"/>
        </w:rPr>
        <w:t xml:space="preserve">had discussed looking into a software program through Submit.com to help with the application process but after much discussion the cost didn’t feel like a good way to spend money at this point.  </w:t>
      </w:r>
    </w:p>
    <w:p w:rsidRPr="00D17DE7" w:rsidR="00CD7D37" w:rsidP="00F55476" w:rsidRDefault="00F55476" w14:paraId="6C3A948B" w14:textId="69CC04E4">
      <w:pPr>
        <w:spacing w:after="160" w:line="256" w:lineRule="auto"/>
        <w:rPr>
          <w:rFonts w:ascii="Calibri" w:hAnsi="Calibri"/>
        </w:rPr>
      </w:pPr>
      <w:r w:rsidRPr="00D17DE7">
        <w:rPr>
          <w:rFonts w:ascii="Calibri" w:hAnsi="Calibri"/>
        </w:rPr>
        <w:t>Cathy touched on the importance of remembering the priorities of the region when making decisions on how to allocate funds.  Also reminded everyone of the commitment to being affirming when making decisions as well.  The priorities of the region w</w:t>
      </w:r>
      <w:r w:rsidR="00D17DE7">
        <w:rPr>
          <w:rFonts w:ascii="Calibri" w:hAnsi="Calibri"/>
        </w:rPr>
        <w:t>ere</w:t>
      </w:r>
      <w:r w:rsidRPr="00D17DE7">
        <w:rPr>
          <w:rFonts w:ascii="Calibri" w:hAnsi="Calibri"/>
        </w:rPr>
        <w:t xml:space="preserve"> read by </w:t>
      </w:r>
      <w:r w:rsidRPr="00D17DE7">
        <w:rPr>
          <w:rStyle w:val="scxw241055003"/>
          <w:rFonts w:ascii="Calibri" w:hAnsi="Calibri"/>
          <w:lang w:val="en-CA"/>
        </w:rPr>
        <w:t>Thérèse and noted they appear at the bottom of the meeting agenda and minute template.</w:t>
      </w:r>
      <w:r w:rsidRPr="00D17DE7">
        <w:rPr>
          <w:rStyle w:val="scxw241055003"/>
          <w:rFonts w:ascii="Calibri" w:hAnsi="Calibri"/>
          <w:lang w:val="en-CA"/>
        </w:rPr>
        <w:br/>
      </w:r>
      <w:r w:rsidRPr="00D17DE7">
        <w:rPr>
          <w:rStyle w:val="scxw241055003"/>
          <w:rFonts w:ascii="Calibri" w:hAnsi="Calibri"/>
          <w:lang w:val="es-ES"/>
        </w:rPr>
        <w:br/>
      </w:r>
      <w:r w:rsidRPr="00D17DE7">
        <w:rPr>
          <w:rStyle w:val="scxw241055003"/>
          <w:rFonts w:ascii="Calibri" w:hAnsi="Calibri"/>
          <w:lang w:val="en-CA"/>
        </w:rPr>
        <w:t>There</w:t>
      </w:r>
      <w:r w:rsidRPr="00D17DE7">
        <w:rPr>
          <w:rStyle w:val="scxw241055003"/>
          <w:rFonts w:ascii="Calibri" w:hAnsi="Calibri"/>
          <w:lang w:val="es-ES"/>
        </w:rPr>
        <w:t xml:space="preserve"> </w:t>
      </w:r>
      <w:r w:rsidRPr="00D17DE7">
        <w:rPr>
          <w:rStyle w:val="scxw241055003"/>
          <w:rFonts w:ascii="Calibri" w:hAnsi="Calibri"/>
          <w:lang w:val="en-CA"/>
        </w:rPr>
        <w:t xml:space="preserve">was </w:t>
      </w:r>
      <w:r w:rsidRPr="00D17DE7" w:rsidR="0074225D">
        <w:rPr>
          <w:rStyle w:val="scxw241055003"/>
          <w:rFonts w:ascii="Calibri" w:hAnsi="Calibri"/>
          <w:lang w:val="en-CA"/>
        </w:rPr>
        <w:t>discussion</w:t>
      </w:r>
      <w:r w:rsidRPr="00D17DE7">
        <w:rPr>
          <w:rStyle w:val="scxw241055003"/>
          <w:rFonts w:ascii="Calibri" w:hAnsi="Calibri"/>
          <w:lang w:val="en-CA"/>
        </w:rPr>
        <w:t xml:space="preserve"> on how the commission could best help</w:t>
      </w:r>
      <w:r w:rsidRPr="00D17DE7" w:rsidR="00B25069">
        <w:rPr>
          <w:rStyle w:val="scxw241055003"/>
          <w:rFonts w:ascii="Calibri" w:hAnsi="Calibri"/>
          <w:lang w:val="en-CA"/>
        </w:rPr>
        <w:t xml:space="preserve"> Ayla be part of the M&amp;S grant application meeting. Cathy Hird offered to take time t</w:t>
      </w:r>
      <w:r w:rsidRPr="00D17DE7" w:rsidR="0074225D">
        <w:rPr>
          <w:rStyle w:val="scxw241055003"/>
          <w:rFonts w:ascii="Calibri" w:hAnsi="Calibri"/>
          <w:lang w:val="en-CA"/>
        </w:rPr>
        <w:t xml:space="preserve">o verbally </w:t>
      </w:r>
      <w:r w:rsidRPr="00D17DE7" w:rsidR="00B25069">
        <w:rPr>
          <w:rStyle w:val="scxw241055003"/>
          <w:rFonts w:ascii="Calibri" w:hAnsi="Calibri"/>
          <w:lang w:val="en-CA"/>
        </w:rPr>
        <w:t xml:space="preserve">read all the applications received to Ayla in advance of the meeting, as the </w:t>
      </w:r>
      <w:r w:rsidRPr="00D17DE7" w:rsidR="0074225D">
        <w:rPr>
          <w:rStyle w:val="scxw241055003"/>
          <w:rFonts w:ascii="Calibri" w:hAnsi="Calibri"/>
          <w:lang w:val="en-CA"/>
        </w:rPr>
        <w:t>formatting</w:t>
      </w:r>
      <w:r w:rsidRPr="00D17DE7" w:rsidR="00B25069">
        <w:rPr>
          <w:rStyle w:val="scxw241055003"/>
          <w:rFonts w:ascii="Calibri" w:hAnsi="Calibri"/>
          <w:lang w:val="en-CA"/>
        </w:rPr>
        <w:t xml:space="preserve"> of the applications </w:t>
      </w:r>
      <w:r w:rsidRPr="00D17DE7" w:rsidR="0074225D">
        <w:rPr>
          <w:rStyle w:val="scxw241055003"/>
          <w:rFonts w:ascii="Calibri" w:hAnsi="Calibri"/>
          <w:lang w:val="en-CA"/>
        </w:rPr>
        <w:t>will not</w:t>
      </w:r>
      <w:r w:rsidRPr="00D17DE7" w:rsidR="00B25069">
        <w:rPr>
          <w:rStyle w:val="scxw241055003"/>
          <w:rFonts w:ascii="Calibri" w:hAnsi="Calibri"/>
          <w:lang w:val="en-CA"/>
        </w:rPr>
        <w:t xml:space="preserve"> work for her</w:t>
      </w:r>
      <w:r w:rsidRPr="00D17DE7" w:rsidR="0074225D">
        <w:rPr>
          <w:rStyle w:val="scxw241055003"/>
          <w:rFonts w:ascii="Calibri" w:hAnsi="Calibri"/>
          <w:lang w:val="en-CA"/>
        </w:rPr>
        <w:t xml:space="preserve"> document reading software.</w:t>
      </w:r>
      <w:r w:rsidRPr="00D17DE7" w:rsidR="00B25069">
        <w:rPr>
          <w:rStyle w:val="scxw241055003"/>
          <w:rFonts w:ascii="Calibri" w:hAnsi="Calibri"/>
          <w:lang w:val="en-CA"/>
        </w:rPr>
        <w:t xml:space="preserve"> </w:t>
      </w:r>
      <w:r w:rsidR="00D17DE7">
        <w:rPr>
          <w:rStyle w:val="scxw241055003"/>
          <w:rFonts w:ascii="Calibri" w:hAnsi="Calibri"/>
          <w:lang w:val="en-CA"/>
        </w:rPr>
        <w:t xml:space="preserve">John Adeyemi asked if he could be included in a meeting to go over the process as well as he is new to the commission and would like to learn more prior to the official </w:t>
      </w:r>
      <w:proofErr w:type="gramStart"/>
      <w:r w:rsidR="00D17DE7">
        <w:rPr>
          <w:rStyle w:val="scxw241055003"/>
          <w:rFonts w:ascii="Calibri" w:hAnsi="Calibri"/>
          <w:lang w:val="en-CA"/>
        </w:rPr>
        <w:t>decision making</w:t>
      </w:r>
      <w:proofErr w:type="gramEnd"/>
      <w:r w:rsidR="00D17DE7">
        <w:rPr>
          <w:rStyle w:val="scxw241055003"/>
          <w:rFonts w:ascii="Calibri" w:hAnsi="Calibri"/>
          <w:lang w:val="en-CA"/>
        </w:rPr>
        <w:t xml:space="preserve"> meeting.</w:t>
      </w:r>
    </w:p>
    <w:p w:rsidRPr="00D17DE7" w:rsidR="55B6850A" w:rsidP="0074225D" w:rsidRDefault="55B6850A" w14:paraId="5C040716" w14:textId="7B76A4AB">
      <w:pPr>
        <w:spacing w:after="160" w:line="256" w:lineRule="auto"/>
        <w:rPr>
          <w:rFonts w:ascii="Calibri" w:hAnsi="Calibri"/>
        </w:rPr>
      </w:pPr>
      <w:r w:rsidRPr="00D17DE7">
        <w:rPr>
          <w:rFonts w:ascii="Calibri" w:hAnsi="Calibri"/>
          <w:b/>
          <w:bCs/>
        </w:rPr>
        <w:t>Discussion re. Revisiting Mission Support Priorities</w:t>
      </w:r>
      <w:r w:rsidRPr="00D17DE7" w:rsidR="0074225D">
        <w:rPr>
          <w:rFonts w:ascii="Calibri" w:hAnsi="Calibri"/>
          <w:b/>
          <w:bCs/>
        </w:rPr>
        <w:br/>
      </w:r>
      <w:r w:rsidRPr="00D17DE7" w:rsidR="0074225D">
        <w:rPr>
          <w:rFonts w:ascii="Calibri" w:hAnsi="Calibri"/>
        </w:rPr>
        <w:t>It was suggested that we gather more information on the history of M&amp;S and retell that information, and to look at new priorities moving forward.  It was suggested to stagger the conversation so that the applications for this year can be processed before looking at what new priorities might be.</w:t>
      </w:r>
      <w:r w:rsidRPr="00D17DE7" w:rsidR="0074225D">
        <w:rPr>
          <w:rFonts w:ascii="Calibri" w:hAnsi="Calibri"/>
        </w:rPr>
        <w:br/>
      </w:r>
      <w:r w:rsidRPr="00D17DE7" w:rsidR="0074225D">
        <w:rPr>
          <w:rFonts w:ascii="Calibri" w:hAnsi="Calibri"/>
        </w:rPr>
        <w:t>The topic of a soft launch of this information during table groups at the up coming fall meeting was brought up.  The actual big discussion and decision could be made at the Spring meeting for people to have face to face conversations.</w:t>
      </w:r>
      <w:r w:rsidRPr="00D17DE7" w:rsidR="0074225D">
        <w:rPr>
          <w:rFonts w:ascii="Calibri" w:hAnsi="Calibri"/>
        </w:rPr>
        <w:br/>
      </w:r>
      <w:r w:rsidRPr="00D17DE7" w:rsidR="0074225D">
        <w:rPr>
          <w:rFonts w:ascii="Calibri" w:hAnsi="Calibri"/>
        </w:rPr>
        <w:t xml:space="preserve">Andrew will find a way to plant the see of future discussion for this at the fall meeting being held in November. </w:t>
      </w:r>
      <w:r w:rsidRPr="00D17DE7" w:rsidR="0074225D">
        <w:rPr>
          <w:rFonts w:ascii="Calibri" w:hAnsi="Calibri"/>
        </w:rPr>
        <w:br/>
      </w:r>
      <w:r w:rsidRPr="00D17DE7" w:rsidR="0074225D">
        <w:rPr>
          <w:rStyle w:val="scxw241055003"/>
          <w:rFonts w:ascii="Calibri" w:hAnsi="Calibri"/>
          <w:lang w:val="en-CA"/>
        </w:rPr>
        <w:t>Thérèse</w:t>
      </w:r>
      <w:r w:rsidRPr="00D17DE7" w:rsidR="0074225D">
        <w:rPr>
          <w:rStyle w:val="scxw241055003"/>
          <w:rFonts w:ascii="Calibri" w:hAnsi="Calibri"/>
          <w:lang w:val="en-CA"/>
        </w:rPr>
        <w:t xml:space="preserve"> reminded the commission that there will be a place for a written report as well as a small presentation from the group at the fall meeting.</w:t>
      </w:r>
    </w:p>
    <w:p w:rsidRPr="00D17DE7" w:rsidR="00CD7D37" w:rsidRDefault="00FA51C1" w14:paraId="6C3A948C" w14:textId="77777777">
      <w:pPr>
        <w:pStyle w:val="ListParagraph"/>
        <w:numPr>
          <w:ilvl w:val="0"/>
          <w:numId w:val="2"/>
        </w:numPr>
        <w:spacing w:before="0" w:after="160" w:line="254" w:lineRule="auto"/>
        <w:rPr>
          <w:b/>
          <w:bCs/>
        </w:rPr>
      </w:pPr>
      <w:r w:rsidRPr="00D17DE7">
        <w:rPr>
          <w:rStyle w:val="scxw241055003"/>
          <w:b/>
          <w:bCs/>
        </w:rPr>
        <w:t>Reports:</w:t>
      </w:r>
    </w:p>
    <w:p w:rsidRPr="00D17DE7" w:rsidR="00CD7D37" w:rsidRDefault="00FA51C1" w14:paraId="6C3A948D" w14:textId="0870350F" w14:noSpellErr="1">
      <w:pPr>
        <w:pStyle w:val="ListParagraph"/>
        <w:numPr>
          <w:ilvl w:val="0"/>
          <w:numId w:val="4"/>
        </w:numPr>
        <w:rPr/>
      </w:pPr>
      <w:r w:rsidRPr="4EF7977C" w:rsidR="00FA51C1">
        <w:rPr>
          <w:lang w:val="en-CA"/>
        </w:rPr>
        <w:t xml:space="preserve">Kathy </w:t>
      </w:r>
      <w:r w:rsidRPr="4EF7977C" w:rsidR="0074225D">
        <w:rPr>
          <w:lang w:val="en-CA"/>
        </w:rPr>
        <w:t>– see notes above earlier in the meeting</w:t>
      </w:r>
      <w:r w:rsidRPr="4EF7977C" w:rsidR="008F223C">
        <w:rPr>
          <w:lang w:val="en-CA"/>
        </w:rPr>
        <w:t xml:space="preserve"> </w:t>
      </w:r>
      <w:r w:rsidRPr="4EF7977C" w:rsidR="008F223C">
        <w:rPr>
          <w:lang w:val="en-CA"/>
        </w:rPr>
        <w:t>regarding</w:t>
      </w:r>
      <w:r w:rsidRPr="4EF7977C" w:rsidR="008F223C">
        <w:rPr>
          <w:lang w:val="en-CA"/>
        </w:rPr>
        <w:t xml:space="preserve"> Kathy’s report.</w:t>
      </w:r>
    </w:p>
    <w:p w:rsidRPr="00D17DE7" w:rsidR="00CD7D37" w:rsidRDefault="00FA51C1" w14:paraId="6C3A948E" w14:textId="19CE4CE5">
      <w:pPr>
        <w:pStyle w:val="ListParagraph"/>
        <w:numPr>
          <w:ilvl w:val="0"/>
          <w:numId w:val="4"/>
        </w:numPr>
      </w:pPr>
      <w:r w:rsidRPr="00D17DE7">
        <w:t>Thérèse</w:t>
      </w:r>
    </w:p>
    <w:p w:rsidRPr="00D17DE7" w:rsidR="008F223C" w:rsidP="008F223C" w:rsidRDefault="008F223C" w14:paraId="7EE2E7CA" w14:textId="6622DBDA">
      <w:pPr>
        <w:rPr>
          <w:rFonts w:ascii="Calibri" w:hAnsi="Calibri"/>
        </w:rPr>
      </w:pPr>
      <w:r w:rsidRPr="00D17DE7">
        <w:rPr>
          <w:rFonts w:ascii="Calibri" w:hAnsi="Calibri"/>
        </w:rPr>
        <w:t>Thérèse</w:t>
      </w:r>
      <w:r w:rsidRPr="00D17DE7">
        <w:rPr>
          <w:rFonts w:ascii="Calibri" w:hAnsi="Calibri"/>
        </w:rPr>
        <w:t xml:space="preserve"> went over her report briefly and asked for a motion to support the Anti Racism Workshop being held in 2025 with </w:t>
      </w:r>
      <w:proofErr w:type="spellStart"/>
      <w:r w:rsidRPr="00D17DE7">
        <w:rPr>
          <w:rFonts w:ascii="Calibri" w:hAnsi="Calibri"/>
        </w:rPr>
        <w:t>Alcris</w:t>
      </w:r>
      <w:proofErr w:type="spellEnd"/>
      <w:r w:rsidRPr="00D17DE7">
        <w:rPr>
          <w:rFonts w:ascii="Calibri" w:hAnsi="Calibri"/>
        </w:rPr>
        <w:t xml:space="preserve"> </w:t>
      </w:r>
      <w:proofErr w:type="spellStart"/>
      <w:r w:rsidRPr="00D17DE7">
        <w:rPr>
          <w:rFonts w:ascii="Calibri" w:hAnsi="Calibri"/>
        </w:rPr>
        <w:t>Lemongi</w:t>
      </w:r>
      <w:proofErr w:type="spellEnd"/>
      <w:r w:rsidRPr="00D17DE7">
        <w:rPr>
          <w:rFonts w:ascii="Calibri" w:hAnsi="Calibri"/>
        </w:rPr>
        <w:t xml:space="preserve"> that was not able to be held in 2024 as expected.</w:t>
      </w:r>
    </w:p>
    <w:p w:rsidRPr="00D17DE7" w:rsidR="008F223C" w:rsidP="008F223C" w:rsidRDefault="008F223C" w14:paraId="1A68A6AA" w14:textId="77777777">
      <w:pPr>
        <w:rPr>
          <w:rFonts w:ascii="Calibri" w:hAnsi="Calibri"/>
        </w:rPr>
      </w:pPr>
    </w:p>
    <w:p w:rsidRPr="00D17DE7" w:rsidR="008F223C" w:rsidP="00D17DE7" w:rsidRDefault="0074225D" w14:paraId="08D00677" w14:textId="3008B6B6">
      <w:pPr>
        <w:ind w:left="720"/>
        <w:rPr>
          <w:rFonts w:ascii="Calibri" w:hAnsi="Calibri"/>
        </w:rPr>
      </w:pPr>
      <w:r w:rsidRPr="2389DBFA" w:rsidR="0074225D">
        <w:rPr>
          <w:rFonts w:ascii="Calibri" w:hAnsi="Calibri"/>
        </w:rPr>
        <w:t>MOTION</w:t>
      </w:r>
      <w:r w:rsidRPr="2389DBFA" w:rsidR="008F223C">
        <w:rPr>
          <w:rFonts w:ascii="Calibri" w:hAnsi="Calibri"/>
        </w:rPr>
        <w:t xml:space="preserve"> by </w:t>
      </w:r>
      <w:r w:rsidRPr="2389DBFA" w:rsidR="008F223C">
        <w:rPr>
          <w:rFonts w:ascii="Calibri" w:hAnsi="Calibri"/>
          <w:i w:val="1"/>
          <w:iCs w:val="1"/>
        </w:rPr>
        <w:t>Cathy Hird / Linda Peacock</w:t>
      </w:r>
      <w:r w:rsidRPr="2389DBFA" w:rsidR="008F223C">
        <w:rPr>
          <w:rFonts w:ascii="Calibri" w:hAnsi="Calibri"/>
        </w:rPr>
        <w:t xml:space="preserve"> that the Discipleship and Justice Commission of Western Ontario Waterways make note of its intentions to support the Anti Racism Workshop programs in 2025 with funding to </w:t>
      </w:r>
      <w:r w:rsidRPr="2389DBFA" w:rsidR="008F223C">
        <w:rPr>
          <w:rFonts w:ascii="Calibri" w:hAnsi="Calibri"/>
        </w:rPr>
        <w:t>com</w:t>
      </w:r>
      <w:r w:rsidRPr="2389DBFA" w:rsidR="058BDBEC">
        <w:rPr>
          <w:rFonts w:ascii="Calibri" w:hAnsi="Calibri"/>
        </w:rPr>
        <w:t>e</w:t>
      </w:r>
      <w:r w:rsidRPr="2389DBFA" w:rsidR="008F223C">
        <w:rPr>
          <w:rFonts w:ascii="Calibri" w:hAnsi="Calibri"/>
        </w:rPr>
        <w:t xml:space="preserve"> out of that </w:t>
      </w:r>
      <w:r w:rsidRPr="2389DBFA" w:rsidR="008F223C">
        <w:rPr>
          <w:rFonts w:ascii="Calibri" w:hAnsi="Calibri"/>
        </w:rPr>
        <w:t>years</w:t>
      </w:r>
      <w:r w:rsidRPr="2389DBFA" w:rsidR="008F223C">
        <w:rPr>
          <w:rFonts w:ascii="Calibri" w:hAnsi="Calibri"/>
        </w:rPr>
        <w:t xml:space="preserve"> budget. Funding request expected to be $500</w:t>
      </w:r>
    </w:p>
    <w:p w:rsidRPr="00D17DE7" w:rsidR="008F223C" w:rsidP="00D17DE7" w:rsidRDefault="008F223C" w14:paraId="2EFEFA0C" w14:textId="2531E48D">
      <w:pPr>
        <w:ind w:firstLine="720"/>
        <w:rPr>
          <w:rFonts w:ascii="Calibri" w:hAnsi="Calibri"/>
          <w:b/>
          <w:bCs/>
        </w:rPr>
      </w:pPr>
      <w:r w:rsidRPr="00D17DE7">
        <w:rPr>
          <w:rFonts w:ascii="Calibri" w:hAnsi="Calibri"/>
        </w:rPr>
        <w:t>MOTION</w:t>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rPr>
        <w:tab/>
      </w:r>
      <w:r w:rsidRPr="00D17DE7">
        <w:rPr>
          <w:rFonts w:ascii="Calibri" w:hAnsi="Calibri"/>
          <w:b/>
          <w:bCs/>
        </w:rPr>
        <w:t>CARRIED</w:t>
      </w:r>
    </w:p>
    <w:p w:rsidRPr="00D17DE7" w:rsidR="008F223C" w:rsidP="008F223C" w:rsidRDefault="008F223C" w14:paraId="64AA9FE9" w14:textId="73CFF71C">
      <w:pPr>
        <w:rPr>
          <w:rFonts w:ascii="Calibri" w:hAnsi="Calibri"/>
        </w:rPr>
      </w:pPr>
      <w:r w:rsidRPr="00D17DE7">
        <w:rPr>
          <w:rFonts w:ascii="Calibri" w:hAnsi="Calibri"/>
        </w:rPr>
        <w:t>Thérèse</w:t>
      </w:r>
      <w:r w:rsidRPr="00D17DE7">
        <w:rPr>
          <w:rFonts w:ascii="Calibri" w:hAnsi="Calibri"/>
        </w:rPr>
        <w:t xml:space="preserve"> also asked if someone from the commission would consider joining the workshop as a representative and then report back to the commission after the meeting is held in the spring.</w:t>
      </w:r>
    </w:p>
    <w:p w:rsidRPr="00D17DE7" w:rsidR="008F223C" w:rsidP="2389DBFA" w:rsidRDefault="008F223C" w14:paraId="1CF4309E" w14:textId="77777777" w14:noSpellErr="1">
      <w:pPr>
        <w:spacing w:line="240" w:lineRule="auto"/>
        <w:rPr>
          <w:rFonts w:ascii="Calibri" w:hAnsi="Calibri"/>
          <w:b w:val="1"/>
          <w:bCs w:val="1"/>
        </w:rPr>
      </w:pPr>
    </w:p>
    <w:p w:rsidRPr="00D17DE7" w:rsidR="00CD7D37" w:rsidRDefault="008F223C" w14:paraId="6C3A948F" w14:textId="3B56B10F">
      <w:pPr>
        <w:pStyle w:val="ListParagraph"/>
        <w:numPr>
          <w:ilvl w:val="0"/>
          <w:numId w:val="4"/>
        </w:numPr>
      </w:pPr>
      <w:r w:rsidRPr="00D17DE7">
        <w:t>J</w:t>
      </w:r>
      <w:r w:rsidRPr="00D17DE7" w:rsidR="00FA51C1">
        <w:t>ohn</w:t>
      </w:r>
    </w:p>
    <w:p w:rsidRPr="00D17DE7" w:rsidR="008F223C" w:rsidP="008F223C" w:rsidRDefault="008F223C" w14:paraId="07D35715" w14:textId="4AFA40BF">
      <w:pPr>
        <w:rPr>
          <w:rFonts w:ascii="Calibri" w:hAnsi="Calibri"/>
        </w:rPr>
      </w:pPr>
      <w:r w:rsidRPr="00D17DE7">
        <w:rPr>
          <w:rFonts w:ascii="Calibri" w:hAnsi="Calibri"/>
        </w:rPr>
        <w:t xml:space="preserve">John spoke about the upcoming educational </w:t>
      </w:r>
      <w:r w:rsidRPr="00D17DE7" w:rsidR="00C148E6">
        <w:rPr>
          <w:rFonts w:ascii="Calibri" w:hAnsi="Calibri"/>
        </w:rPr>
        <w:t>opportunity</w:t>
      </w:r>
      <w:r w:rsidRPr="00D17DE7">
        <w:rPr>
          <w:rFonts w:ascii="Calibri" w:hAnsi="Calibri"/>
        </w:rPr>
        <w:t xml:space="preserve"> about embracing differences</w:t>
      </w:r>
      <w:r w:rsidRPr="00D17DE7" w:rsidR="00C148E6">
        <w:rPr>
          <w:rFonts w:ascii="Calibri" w:hAnsi="Calibri"/>
        </w:rPr>
        <w:t xml:space="preserve"> being held November 25-29 at Five Oaks.  There are bursaries available to help offset the costs of attending.</w:t>
      </w:r>
    </w:p>
    <w:p w:rsidRPr="00D17DE7" w:rsidR="00CD7D37" w:rsidRDefault="00FA51C1" w14:paraId="6C3A9491" w14:textId="7D92BD58">
      <w:pPr>
        <w:pStyle w:val="ListParagraph"/>
        <w:numPr>
          <w:ilvl w:val="0"/>
          <w:numId w:val="4"/>
        </w:numPr>
      </w:pPr>
      <w:r w:rsidRPr="00D17DE7">
        <w:t>Executive</w:t>
      </w:r>
    </w:p>
    <w:p w:rsidRPr="00D17DE7" w:rsidR="00C148E6" w:rsidP="00C148E6" w:rsidRDefault="00C148E6" w14:paraId="0176DC19" w14:textId="42540394">
      <w:pPr>
        <w:rPr>
          <w:rFonts w:ascii="Calibri" w:hAnsi="Calibri"/>
        </w:rPr>
      </w:pPr>
      <w:r w:rsidRPr="00D17DE7">
        <w:rPr>
          <w:rFonts w:ascii="Calibri" w:hAnsi="Calibri"/>
        </w:rPr>
        <w:t>Andrew shared that there are proposed changes to the way the Property Funds are handled, and there will be further discussion about this at the Fall meeting.</w:t>
      </w:r>
      <w:r w:rsidRPr="00D17DE7">
        <w:rPr>
          <w:rFonts w:ascii="Calibri" w:hAnsi="Calibri"/>
        </w:rPr>
        <w:br/>
      </w:r>
      <w:r w:rsidRPr="00D17DE7">
        <w:rPr>
          <w:rFonts w:ascii="Calibri" w:hAnsi="Calibri"/>
        </w:rPr>
        <w:t>Andrew also shared the sad news of President Jennifer’s husband who passed away over the Summer and asked that everyone keep President Jennifer and her family in their ongoing prayers.</w:t>
      </w:r>
    </w:p>
    <w:p w:rsidRPr="00D17DE7" w:rsidR="00CD7D37" w:rsidRDefault="00FA51C1" w14:paraId="6C3A9492" w14:textId="2C1A0C66">
      <w:pPr>
        <w:pStyle w:val="ListParagraph"/>
        <w:numPr>
          <w:ilvl w:val="0"/>
          <w:numId w:val="4"/>
        </w:numPr>
      </w:pPr>
      <w:r w:rsidRPr="00D17DE7">
        <w:t>UCW</w:t>
      </w:r>
    </w:p>
    <w:p w:rsidRPr="00D17DE7" w:rsidR="00C148E6" w:rsidP="00C148E6" w:rsidRDefault="00C148E6" w14:paraId="7E5A7167" w14:textId="7621045C">
      <w:pPr>
        <w:rPr>
          <w:rFonts w:ascii="Calibri" w:hAnsi="Calibri"/>
        </w:rPr>
      </w:pPr>
      <w:r w:rsidRPr="00D17DE7">
        <w:rPr>
          <w:rFonts w:ascii="Calibri" w:hAnsi="Calibri"/>
        </w:rPr>
        <w:t>Edith reported that she recently returned from a national UCW event that was held with approx. 40 members in attendance.</w:t>
      </w:r>
      <w:r w:rsidRPr="00D17DE7">
        <w:rPr>
          <w:rFonts w:ascii="Calibri" w:hAnsi="Calibri"/>
        </w:rPr>
        <w:br/>
      </w:r>
      <w:r w:rsidRPr="00D17DE7">
        <w:rPr>
          <w:rFonts w:ascii="Calibri" w:hAnsi="Calibri"/>
        </w:rPr>
        <w:t>There was a request looking for piano version of Voices United Hymn books if anyone is aware of any where to get a copy.</w:t>
      </w:r>
    </w:p>
    <w:p w:rsidRPr="00D17DE7" w:rsidR="00CD7D37" w:rsidRDefault="00FA51C1" w14:paraId="6C3A9493" w14:textId="3915ACB3" w14:noSpellErr="1">
      <w:pPr>
        <w:pStyle w:val="ListParagraph"/>
        <w:numPr>
          <w:ilvl w:val="0"/>
          <w:numId w:val="4"/>
        </w:numPr>
        <w:rPr/>
      </w:pPr>
      <w:r w:rsidRPr="4EF7977C" w:rsidR="00FA51C1">
        <w:rPr>
          <w:lang w:val="en-CA"/>
        </w:rPr>
        <w:t>Social Justice Network of Ontario Regional Councils (SJNORC)</w:t>
      </w:r>
      <w:r w:rsidRPr="4EF7977C" w:rsidR="00C148E6">
        <w:rPr>
          <w:lang w:val="en-CA"/>
        </w:rPr>
        <w:t xml:space="preserve"> – no report at this time</w:t>
      </w:r>
    </w:p>
    <w:p w:rsidRPr="00D17DE7" w:rsidR="00CD7D37" w:rsidRDefault="00FA51C1" w14:paraId="6C3A9494" w14:noSpellErr="1" w14:textId="3A4872EF">
      <w:pPr>
        <w:pStyle w:val="ListParagraph"/>
        <w:numPr>
          <w:ilvl w:val="0"/>
          <w:numId w:val="4"/>
        </w:numPr>
        <w:rPr/>
      </w:pPr>
      <w:r w:rsidRPr="72D660C6" w:rsidR="00FA51C1">
        <w:rPr>
          <w:lang w:val="en-CA"/>
        </w:rPr>
        <w:t>Affirming Network</w:t>
      </w:r>
      <w:r w:rsidRPr="72D660C6" w:rsidR="00C148E6">
        <w:rPr>
          <w:lang w:val="en-CA"/>
        </w:rPr>
        <w:t xml:space="preserve"> – no report at this time.</w:t>
      </w:r>
    </w:p>
    <w:p w:rsidRPr="00D17DE7" w:rsidR="00CD7D37" w:rsidRDefault="00FA51C1" w14:paraId="6C3A9496" w14:textId="77777777">
      <w:pPr>
        <w:pStyle w:val="ListParagraph"/>
        <w:numPr>
          <w:ilvl w:val="0"/>
          <w:numId w:val="5"/>
        </w:numPr>
        <w:spacing w:after="0"/>
        <w:rPr>
          <w:b/>
          <w:bCs/>
        </w:rPr>
      </w:pPr>
      <w:r w:rsidRPr="00D17DE7">
        <w:rPr>
          <w:rStyle w:val="scxw241055003"/>
          <w:b/>
          <w:bCs/>
        </w:rPr>
        <w:t>D&amp;J Commission Fund Budgets:</w:t>
      </w:r>
    </w:p>
    <w:tbl>
      <w:tblPr>
        <w:tblW w:w="9344" w:type="dxa"/>
        <w:tblInd w:w="10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D0DDEF"/>
        <w:tblLayout w:type="fixed"/>
        <w:tblLook w:val="04A0" w:firstRow="1" w:lastRow="0" w:firstColumn="1" w:lastColumn="0" w:noHBand="0" w:noVBand="1"/>
      </w:tblPr>
      <w:tblGrid>
        <w:gridCol w:w="5459"/>
        <w:gridCol w:w="1288"/>
        <w:gridCol w:w="1308"/>
        <w:gridCol w:w="1289"/>
      </w:tblGrid>
      <w:tr w:rsidRPr="008F223C" w:rsidR="00CD7D37" w:rsidTr="72F00A34" w14:paraId="6C3A9499" w14:textId="77777777">
        <w:trPr>
          <w:trHeight w:val="262"/>
        </w:trPr>
        <w:tc>
          <w:tcPr>
            <w:tcW w:w="805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80" w:type="dxa"/>
              <w:left w:w="80" w:type="dxa"/>
              <w:bottom w:w="80" w:type="dxa"/>
              <w:right w:w="80" w:type="dxa"/>
            </w:tcMar>
          </w:tcPr>
          <w:p w:rsidRPr="008F223C" w:rsidR="00CD7D37" w:rsidRDefault="00FA51C1" w14:paraId="6C3A9497" w14:textId="77777777">
            <w:pPr>
              <w:pStyle w:val="Body"/>
              <w:jc w:val="center"/>
              <w:rPr>
                <w:sz w:val="22"/>
                <w:szCs w:val="22"/>
              </w:rPr>
            </w:pPr>
            <w:r w:rsidRPr="008F223C">
              <w:rPr>
                <w:rFonts w:eastAsia="Segoe UI" w:cs="Segoe UI"/>
                <w:b/>
                <w:bCs/>
                <w:sz w:val="22"/>
                <w:szCs w:val="22"/>
                <w:lang w:val="en-US"/>
              </w:rPr>
              <w:t>2024 Events Budget</w:t>
            </w:r>
            <w:r w:rsidRPr="008F223C">
              <w:rPr>
                <w:rFonts w:eastAsia="Segoe UI" w:cs="Segoe UI"/>
                <w:sz w:val="22"/>
                <w:szCs w:val="22"/>
                <w:lang w:val="en-US"/>
              </w:rPr>
              <w:t> </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80" w:type="dxa"/>
              <w:left w:w="80" w:type="dxa"/>
              <w:bottom w:w="80" w:type="dxa"/>
              <w:right w:w="80" w:type="dxa"/>
            </w:tcMar>
          </w:tcPr>
          <w:p w:rsidRPr="008F223C" w:rsidR="00CD7D37" w:rsidRDefault="00FA51C1" w14:paraId="6C3A9498" w14:textId="77777777">
            <w:pPr>
              <w:pStyle w:val="Body"/>
              <w:jc w:val="center"/>
              <w:rPr>
                <w:sz w:val="22"/>
                <w:szCs w:val="22"/>
              </w:rPr>
            </w:pPr>
            <w:r w:rsidRPr="008F223C">
              <w:rPr>
                <w:rFonts w:eastAsia="Segoe UI" w:cs="Segoe UI"/>
                <w:b/>
                <w:bCs/>
                <w:sz w:val="22"/>
                <w:szCs w:val="22"/>
                <w:lang w:val="en-US"/>
              </w:rPr>
              <w:t>$10,000</w:t>
            </w:r>
            <w:r w:rsidRPr="008F223C">
              <w:rPr>
                <w:rFonts w:eastAsia="Segoe UI" w:cs="Segoe UI"/>
                <w:sz w:val="22"/>
                <w:szCs w:val="22"/>
                <w:lang w:val="en-US"/>
              </w:rPr>
              <w:t> </w:t>
            </w:r>
          </w:p>
        </w:tc>
      </w:tr>
      <w:tr w:rsidRPr="008F223C" w:rsidR="00CD7D37" w:rsidTr="72F00A34" w14:paraId="6C3A949E" w14:textId="77777777">
        <w:trPr>
          <w:trHeight w:val="26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80" w:type="dxa"/>
              <w:left w:w="80" w:type="dxa"/>
              <w:bottom w:w="80" w:type="dxa"/>
              <w:right w:w="80" w:type="dxa"/>
            </w:tcMar>
          </w:tcPr>
          <w:p w:rsidRPr="008F223C" w:rsidR="00CD7D37" w:rsidRDefault="00FA51C1" w14:paraId="6C3A949A" w14:textId="77777777">
            <w:pPr>
              <w:pStyle w:val="Body"/>
              <w:rPr>
                <w:sz w:val="22"/>
                <w:szCs w:val="22"/>
              </w:rPr>
            </w:pPr>
            <w:r w:rsidRPr="008F223C">
              <w:rPr>
                <w:rFonts w:eastAsia="Segoe UI" w:cs="Segoe UI"/>
                <w:b/>
                <w:bCs/>
                <w:sz w:val="22"/>
                <w:szCs w:val="22"/>
                <w:lang w:val="en-US"/>
              </w:rPr>
              <w:t>Description of Event/Program</w:t>
            </w:r>
            <w:r w:rsidRPr="008F223C">
              <w:rPr>
                <w:rFonts w:eastAsia="Segoe UI" w:cs="Segoe UI"/>
                <w:sz w:val="22"/>
                <w:szCs w:val="22"/>
                <w:lang w:val="en-US"/>
              </w:rPr>
              <w:t> </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80" w:type="dxa"/>
              <w:left w:w="80" w:type="dxa"/>
              <w:bottom w:w="80" w:type="dxa"/>
              <w:right w:w="80" w:type="dxa"/>
            </w:tcMar>
          </w:tcPr>
          <w:p w:rsidRPr="008F223C" w:rsidR="00CD7D37" w:rsidRDefault="00FA51C1" w14:paraId="6C3A949B" w14:textId="77777777">
            <w:pPr>
              <w:pStyle w:val="Body"/>
              <w:jc w:val="center"/>
              <w:rPr>
                <w:sz w:val="22"/>
                <w:szCs w:val="22"/>
              </w:rPr>
            </w:pPr>
            <w:r w:rsidRPr="008F223C">
              <w:rPr>
                <w:rFonts w:eastAsia="Segoe UI" w:cs="Segoe UI"/>
                <w:b/>
                <w:bCs/>
                <w:sz w:val="22"/>
                <w:szCs w:val="22"/>
                <w:lang w:val="en-US"/>
              </w:rPr>
              <w:t>Date</w:t>
            </w:r>
            <w:r w:rsidRPr="008F223C">
              <w:rPr>
                <w:rFonts w:eastAsia="Segoe UI" w:cs="Segoe UI"/>
                <w:sz w:val="22"/>
                <w:szCs w:val="22"/>
                <w:lang w:val="en-US"/>
              </w:rPr>
              <w:t> </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80" w:type="dxa"/>
              <w:left w:w="80" w:type="dxa"/>
              <w:bottom w:w="80" w:type="dxa"/>
              <w:right w:w="80" w:type="dxa"/>
            </w:tcMar>
          </w:tcPr>
          <w:p w:rsidRPr="008F223C" w:rsidR="00CD7D37" w:rsidRDefault="00FA51C1" w14:paraId="6C3A949C" w14:textId="77777777">
            <w:pPr>
              <w:pStyle w:val="Body"/>
              <w:jc w:val="center"/>
              <w:rPr>
                <w:sz w:val="22"/>
                <w:szCs w:val="22"/>
              </w:rPr>
            </w:pPr>
            <w:r w:rsidRPr="008F223C">
              <w:rPr>
                <w:rFonts w:eastAsia="Segoe UI" w:cs="Segoe UI"/>
                <w:b/>
                <w:bCs/>
                <w:sz w:val="22"/>
                <w:szCs w:val="22"/>
                <w:lang w:val="en-US"/>
              </w:rPr>
              <w:t>Amount</w:t>
            </w:r>
            <w:r w:rsidRPr="008F223C">
              <w:rPr>
                <w:rFonts w:eastAsia="Segoe UI" w:cs="Segoe UI"/>
                <w:sz w:val="22"/>
                <w:szCs w:val="22"/>
                <w:lang w:val="en-US"/>
              </w:rPr>
              <w:t> </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80" w:type="dxa"/>
              <w:left w:w="80" w:type="dxa"/>
              <w:bottom w:w="80" w:type="dxa"/>
              <w:right w:w="80" w:type="dxa"/>
            </w:tcMar>
          </w:tcPr>
          <w:p w:rsidRPr="008F223C" w:rsidR="00CD7D37" w:rsidRDefault="00FA51C1" w14:paraId="6C3A949D" w14:textId="77777777">
            <w:pPr>
              <w:pStyle w:val="Body"/>
              <w:jc w:val="center"/>
              <w:rPr>
                <w:sz w:val="22"/>
                <w:szCs w:val="22"/>
              </w:rPr>
            </w:pPr>
            <w:r w:rsidRPr="008F223C">
              <w:rPr>
                <w:rFonts w:eastAsia="Segoe UI" w:cs="Segoe UI"/>
                <w:b/>
                <w:bCs/>
                <w:sz w:val="22"/>
                <w:szCs w:val="22"/>
                <w:lang w:val="en-US"/>
              </w:rPr>
              <w:t>Remaining</w:t>
            </w:r>
            <w:r w:rsidRPr="008F223C">
              <w:rPr>
                <w:rFonts w:eastAsia="Segoe UI" w:cs="Segoe UI"/>
                <w:sz w:val="22"/>
                <w:szCs w:val="22"/>
                <w:lang w:val="en-US"/>
              </w:rPr>
              <w:t> </w:t>
            </w:r>
          </w:p>
        </w:tc>
      </w:tr>
      <w:tr w:rsidRPr="008F223C" w:rsidR="00CD7D37" w:rsidTr="72F00A34" w14:paraId="6C3A94A3" w14:textId="77777777">
        <w:trPr>
          <w:trHeight w:val="70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9F" w14:textId="77777777">
            <w:pPr>
              <w:pStyle w:val="Body"/>
              <w:rPr>
                <w:sz w:val="22"/>
                <w:szCs w:val="22"/>
              </w:rPr>
            </w:pPr>
            <w:r w:rsidRPr="008F223C">
              <w:rPr>
                <w:sz w:val="22"/>
                <w:szCs w:val="22"/>
                <w:lang w:val="en-US"/>
              </w:rPr>
              <w:t xml:space="preserve">UCC 360 Antiracism Program – </w:t>
            </w:r>
            <w:proofErr w:type="spellStart"/>
            <w:r w:rsidRPr="008F223C">
              <w:rPr>
                <w:sz w:val="22"/>
                <w:szCs w:val="22"/>
                <w:lang w:val="en-US"/>
              </w:rPr>
              <w:t>Alcris</w:t>
            </w:r>
            <w:proofErr w:type="spellEnd"/>
            <w:r w:rsidRPr="008F223C">
              <w:rPr>
                <w:sz w:val="22"/>
                <w:szCs w:val="22"/>
                <w:lang w:val="en-US"/>
              </w:rPr>
              <w:t xml:space="preserve"> </w:t>
            </w:r>
            <w:proofErr w:type="spellStart"/>
            <w:r w:rsidRPr="008F223C">
              <w:rPr>
                <w:sz w:val="22"/>
                <w:szCs w:val="22"/>
                <w:lang w:val="en-US"/>
              </w:rPr>
              <w:t>Limongi</w:t>
            </w:r>
            <w:proofErr w:type="spellEnd"/>
            <w:r w:rsidRPr="008F223C">
              <w:rPr>
                <w:sz w:val="22"/>
                <w:szCs w:val="22"/>
                <w:lang w:val="en-US"/>
              </w:rPr>
              <w:t xml:space="preserve">  </w:t>
            </w:r>
            <w:r w:rsidRPr="008F223C">
              <w:rPr>
                <w:sz w:val="22"/>
                <w:szCs w:val="22"/>
                <w:lang w:val="en-US"/>
              </w:rPr>
              <w:br/>
            </w:r>
            <w:r w:rsidRPr="008F223C">
              <w:rPr>
                <w:sz w:val="22"/>
                <w:szCs w:val="22"/>
                <w:lang w:val="en-US"/>
              </w:rPr>
              <w:t>(deferred from June 20, 2023, anticipated program moved to 2024) </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0" w14:textId="77777777">
            <w:pPr>
              <w:pStyle w:val="Body"/>
              <w:jc w:val="center"/>
              <w:rPr>
                <w:sz w:val="22"/>
                <w:szCs w:val="22"/>
              </w:rPr>
            </w:pPr>
            <w:r w:rsidRPr="008F223C">
              <w:rPr>
                <w:sz w:val="22"/>
                <w:szCs w:val="22"/>
                <w:lang w:val="en-US"/>
              </w:rPr>
              <w:t>TBA </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1" w14:textId="77777777">
            <w:pPr>
              <w:pStyle w:val="Body"/>
              <w:jc w:val="right"/>
              <w:rPr>
                <w:sz w:val="22"/>
                <w:szCs w:val="22"/>
              </w:rPr>
            </w:pPr>
            <w:r w:rsidRPr="008F223C">
              <w:rPr>
                <w:sz w:val="22"/>
                <w:szCs w:val="22"/>
                <w:lang w:val="en-US"/>
              </w:rPr>
              <w:t>$500.00 </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2" w14:textId="77777777">
            <w:pPr>
              <w:pStyle w:val="Body"/>
              <w:jc w:val="right"/>
              <w:rPr>
                <w:sz w:val="22"/>
                <w:szCs w:val="22"/>
              </w:rPr>
            </w:pPr>
            <w:r w:rsidRPr="008F223C">
              <w:rPr>
                <w:sz w:val="22"/>
                <w:szCs w:val="22"/>
                <w:lang w:val="en-US"/>
              </w:rPr>
              <w:t>$9,500.00 </w:t>
            </w:r>
          </w:p>
        </w:tc>
      </w:tr>
      <w:tr w:rsidRPr="008F223C" w:rsidR="00CD7D37" w:rsidTr="72F00A34" w14:paraId="6C3A94A8" w14:textId="77777777">
        <w:trPr>
          <w:trHeight w:val="58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4" w14:textId="77777777">
            <w:pPr>
              <w:pStyle w:val="Body"/>
              <w:rPr>
                <w:sz w:val="22"/>
                <w:szCs w:val="22"/>
              </w:rPr>
            </w:pPr>
            <w:r w:rsidRPr="008F223C">
              <w:rPr>
                <w:sz w:val="22"/>
                <w:szCs w:val="22"/>
                <w:lang w:val="en-US"/>
              </w:rPr>
              <w:t>Music Ministry Webinar – Honorarium, Rev. Jeffrey Dale</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5" w14:textId="77777777">
            <w:pPr>
              <w:pStyle w:val="Body"/>
              <w:jc w:val="right"/>
              <w:rPr>
                <w:sz w:val="22"/>
                <w:szCs w:val="22"/>
              </w:rPr>
            </w:pPr>
            <w:r w:rsidRPr="008F223C">
              <w:rPr>
                <w:sz w:val="22"/>
                <w:szCs w:val="22"/>
                <w:lang w:val="en-US"/>
              </w:rPr>
              <w:t>March 4</w:t>
            </w:r>
            <w:r w:rsidRPr="008F223C">
              <w:rPr>
                <w:sz w:val="22"/>
                <w:szCs w:val="22"/>
                <w:vertAlign w:val="superscript"/>
                <w:lang w:val="en-US"/>
              </w:rPr>
              <w:t>th</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6" w14:textId="77777777">
            <w:pPr>
              <w:pStyle w:val="Body"/>
              <w:jc w:val="right"/>
              <w:rPr>
                <w:sz w:val="22"/>
                <w:szCs w:val="22"/>
              </w:rPr>
            </w:pPr>
            <w:r w:rsidRPr="008F223C">
              <w:rPr>
                <w:sz w:val="22"/>
                <w:szCs w:val="22"/>
                <w:lang w:val="en-US"/>
              </w:rPr>
              <w:t>$75.00</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7" w14:textId="77777777">
            <w:pPr>
              <w:pStyle w:val="Body"/>
              <w:jc w:val="right"/>
              <w:rPr>
                <w:sz w:val="22"/>
                <w:szCs w:val="22"/>
              </w:rPr>
            </w:pPr>
            <w:r w:rsidRPr="008F223C">
              <w:rPr>
                <w:sz w:val="22"/>
                <w:szCs w:val="22"/>
                <w:lang w:val="en-US"/>
              </w:rPr>
              <w:t>$9,425.00 </w:t>
            </w:r>
          </w:p>
        </w:tc>
      </w:tr>
      <w:tr w:rsidRPr="008F223C" w:rsidR="00CD7D37" w:rsidTr="72F00A34" w14:paraId="6C3A94AD" w14:textId="77777777">
        <w:trPr>
          <w:trHeight w:val="58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9" w14:textId="77777777">
            <w:pPr>
              <w:pStyle w:val="Body"/>
              <w:rPr>
                <w:sz w:val="22"/>
                <w:szCs w:val="22"/>
              </w:rPr>
            </w:pPr>
            <w:r w:rsidRPr="008F223C">
              <w:rPr>
                <w:sz w:val="22"/>
                <w:szCs w:val="22"/>
                <w:lang w:val="en-US"/>
              </w:rPr>
              <w:t>Regional youth event, Winter Fun at Highland Nordic Centre &amp; Overnight Fun at Centennial UC</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A" w14:textId="77777777">
            <w:pPr>
              <w:pStyle w:val="Body"/>
              <w:jc w:val="right"/>
              <w:rPr>
                <w:sz w:val="22"/>
                <w:szCs w:val="22"/>
              </w:rPr>
            </w:pPr>
            <w:r w:rsidRPr="008F223C">
              <w:rPr>
                <w:sz w:val="22"/>
                <w:szCs w:val="22"/>
                <w:lang w:val="en-US"/>
              </w:rPr>
              <w:t>March 14/ 15</w:t>
            </w:r>
            <w:r w:rsidRPr="008F223C">
              <w:rPr>
                <w:sz w:val="22"/>
                <w:szCs w:val="22"/>
                <w:vertAlign w:val="superscript"/>
                <w:lang w:val="en-US"/>
              </w:rPr>
              <w:t>th</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B" w14:textId="77777777">
            <w:pPr>
              <w:pStyle w:val="Body"/>
              <w:jc w:val="right"/>
              <w:rPr>
                <w:sz w:val="22"/>
                <w:szCs w:val="22"/>
              </w:rPr>
            </w:pPr>
            <w:r w:rsidRPr="008F223C">
              <w:rPr>
                <w:sz w:val="22"/>
                <w:szCs w:val="22"/>
                <w:lang w:val="en-US"/>
              </w:rPr>
              <w:t>$300.00</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C" w14:textId="77777777">
            <w:pPr>
              <w:pStyle w:val="Body"/>
              <w:jc w:val="right"/>
              <w:rPr>
                <w:sz w:val="22"/>
                <w:szCs w:val="22"/>
              </w:rPr>
            </w:pPr>
            <w:r w:rsidRPr="008F223C">
              <w:rPr>
                <w:sz w:val="22"/>
                <w:szCs w:val="22"/>
                <w:lang w:val="en-US"/>
              </w:rPr>
              <w:t>$9,125.00</w:t>
            </w:r>
          </w:p>
        </w:tc>
      </w:tr>
      <w:tr w:rsidRPr="008F223C" w:rsidR="00CD7D37" w:rsidTr="72F00A34" w14:paraId="6C3A94B2" w14:textId="77777777">
        <w:trPr>
          <w:trHeight w:val="58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E" w14:textId="77777777">
            <w:pPr>
              <w:pStyle w:val="Body"/>
              <w:rPr>
                <w:sz w:val="22"/>
                <w:szCs w:val="22"/>
              </w:rPr>
            </w:pPr>
            <w:r w:rsidRPr="008F223C">
              <w:rPr>
                <w:rFonts w:eastAsia="Segoe UI" w:cs="Segoe UI"/>
                <w:sz w:val="22"/>
                <w:szCs w:val="22"/>
                <w:lang w:val="en-US"/>
              </w:rPr>
              <w:t>Mileage for panelist (Harcourt Memorial UC) ‘Listening to Voices for Peace and Justice in Palestine”</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AF" w14:textId="77777777">
            <w:pPr>
              <w:pStyle w:val="Body"/>
              <w:jc w:val="right"/>
              <w:rPr>
                <w:sz w:val="22"/>
                <w:szCs w:val="22"/>
              </w:rPr>
            </w:pPr>
            <w:r w:rsidRPr="008F223C">
              <w:rPr>
                <w:rFonts w:eastAsia="Segoe UI" w:cs="Segoe UI"/>
                <w:sz w:val="22"/>
                <w:szCs w:val="22"/>
                <w:lang w:val="en-US"/>
              </w:rPr>
              <w:t>March 25</w:t>
            </w:r>
            <w:r w:rsidRPr="008F223C">
              <w:rPr>
                <w:rFonts w:eastAsia="Segoe UI" w:cs="Segoe UI"/>
                <w:sz w:val="22"/>
                <w:szCs w:val="22"/>
                <w:vertAlign w:val="superscript"/>
                <w:lang w:val="en-US"/>
              </w:rPr>
              <w:t>th</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B0" w14:textId="77777777">
            <w:pPr>
              <w:pStyle w:val="Body"/>
              <w:jc w:val="right"/>
              <w:rPr>
                <w:sz w:val="22"/>
                <w:szCs w:val="22"/>
              </w:rPr>
            </w:pPr>
            <w:r w:rsidRPr="008F223C">
              <w:rPr>
                <w:rFonts w:eastAsia="Segoe UI" w:cs="Segoe UI"/>
                <w:sz w:val="22"/>
                <w:szCs w:val="22"/>
                <w:lang w:val="en-US"/>
              </w:rPr>
              <w:t>$350.00</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B1" w14:textId="77777777">
            <w:pPr>
              <w:pStyle w:val="Body"/>
              <w:jc w:val="right"/>
              <w:rPr>
                <w:sz w:val="22"/>
                <w:szCs w:val="22"/>
              </w:rPr>
            </w:pPr>
            <w:r w:rsidRPr="008F223C">
              <w:rPr>
                <w:rFonts w:eastAsia="Segoe UI" w:cs="Segoe UI"/>
                <w:sz w:val="22"/>
                <w:szCs w:val="22"/>
                <w:lang w:val="en-US"/>
              </w:rPr>
              <w:t>$8,775.00 </w:t>
            </w:r>
          </w:p>
        </w:tc>
      </w:tr>
      <w:tr w:rsidRPr="008F223C" w:rsidR="00CD7D37" w:rsidTr="72F00A34" w14:paraId="6C3A94B7" w14:textId="77777777">
        <w:trPr>
          <w:trHeight w:val="58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B3" w14:textId="77777777">
            <w:pPr>
              <w:pStyle w:val="Body"/>
              <w:rPr>
                <w:sz w:val="22"/>
                <w:szCs w:val="22"/>
              </w:rPr>
            </w:pPr>
            <w:r w:rsidRPr="008F223C">
              <w:rPr>
                <w:sz w:val="22"/>
                <w:szCs w:val="22"/>
                <w:lang w:val="en-US"/>
              </w:rPr>
              <w:t>Duty of Care 101 Webinar – honorarium for Terri Sparling</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B4" w14:textId="77777777">
            <w:pPr>
              <w:pStyle w:val="Body"/>
              <w:jc w:val="center"/>
              <w:rPr>
                <w:sz w:val="22"/>
                <w:szCs w:val="22"/>
              </w:rPr>
            </w:pPr>
            <w:r w:rsidRPr="008F223C">
              <w:rPr>
                <w:sz w:val="22"/>
                <w:szCs w:val="22"/>
                <w:lang w:val="en-US"/>
              </w:rPr>
              <w:t>April 23/24</w:t>
            </w:r>
            <w:r w:rsidRPr="008F223C">
              <w:rPr>
                <w:sz w:val="22"/>
                <w:szCs w:val="22"/>
                <w:vertAlign w:val="superscript"/>
                <w:lang w:val="en-US"/>
              </w:rPr>
              <w:t>th</w:t>
            </w:r>
            <w:r w:rsidRPr="008F223C">
              <w:rPr>
                <w:sz w:val="22"/>
                <w:szCs w:val="22"/>
                <w:lang w:val="en-US"/>
              </w:rPr>
              <w:t xml:space="preserve"> </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B5" w14:textId="77777777">
            <w:pPr>
              <w:pStyle w:val="Body"/>
              <w:jc w:val="right"/>
              <w:rPr>
                <w:sz w:val="22"/>
                <w:szCs w:val="22"/>
              </w:rPr>
            </w:pPr>
            <w:r w:rsidRPr="008F223C">
              <w:rPr>
                <w:sz w:val="22"/>
                <w:szCs w:val="22"/>
                <w:lang w:val="en-US"/>
              </w:rPr>
              <w:t>$75.00</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B6" w14:textId="77777777">
            <w:pPr>
              <w:pStyle w:val="Body"/>
              <w:jc w:val="right"/>
              <w:rPr>
                <w:sz w:val="22"/>
                <w:szCs w:val="22"/>
              </w:rPr>
            </w:pPr>
            <w:r w:rsidRPr="008F223C">
              <w:rPr>
                <w:sz w:val="22"/>
                <w:szCs w:val="22"/>
                <w:lang w:val="en-US"/>
              </w:rPr>
              <w:t>$8,700.00</w:t>
            </w:r>
          </w:p>
        </w:tc>
      </w:tr>
      <w:tr w:rsidRPr="008F223C" w:rsidR="00CD7D37" w:rsidTr="72F00A34" w14:paraId="6C3A94BC" w14:textId="77777777">
        <w:trPr>
          <w:trHeight w:val="26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B8" w14:textId="77777777">
            <w:pPr>
              <w:pStyle w:val="Body"/>
              <w:rPr>
                <w:sz w:val="22"/>
                <w:szCs w:val="22"/>
              </w:rPr>
            </w:pPr>
            <w:r w:rsidRPr="008F223C">
              <w:rPr>
                <w:sz w:val="22"/>
                <w:szCs w:val="22"/>
                <w:lang w:val="en-US"/>
              </w:rPr>
              <w:t>Blanket Exercise in the KW Area</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CD7D37" w14:paraId="6C3A94B9" w14:textId="77777777">
            <w:pPr>
              <w:rPr>
                <w:rFonts w:ascii="Calibri" w:hAnsi="Calibri"/>
                <w:sz w:val="22"/>
                <w:szCs w:val="22"/>
              </w:rPr>
            </w:pP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BA" w14:textId="77777777">
            <w:pPr>
              <w:pStyle w:val="Body"/>
              <w:jc w:val="right"/>
              <w:rPr>
                <w:sz w:val="22"/>
                <w:szCs w:val="22"/>
              </w:rPr>
            </w:pPr>
            <w:r w:rsidRPr="008F223C">
              <w:rPr>
                <w:sz w:val="22"/>
                <w:szCs w:val="22"/>
                <w:lang w:val="en-US"/>
              </w:rPr>
              <w:t>$650.00</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BB" w14:textId="77777777">
            <w:pPr>
              <w:pStyle w:val="Body"/>
              <w:jc w:val="right"/>
              <w:rPr>
                <w:sz w:val="22"/>
                <w:szCs w:val="22"/>
              </w:rPr>
            </w:pPr>
            <w:r w:rsidRPr="008F223C">
              <w:rPr>
                <w:sz w:val="22"/>
                <w:szCs w:val="22"/>
                <w:lang w:val="en-US"/>
              </w:rPr>
              <w:t>$8,050.00</w:t>
            </w:r>
          </w:p>
        </w:tc>
      </w:tr>
      <w:tr w:rsidRPr="008F223C" w:rsidR="47C8C44E" w:rsidTr="72F00A34" w14:paraId="75214E68" w14:textId="77777777">
        <w:trPr>
          <w:trHeight w:val="26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710FD9DD" w:rsidP="47C8C44E" w:rsidRDefault="710FD9DD" w14:paraId="2911D672" w14:textId="25165DAB">
            <w:pPr>
              <w:pStyle w:val="Body"/>
              <w:rPr>
                <w:sz w:val="22"/>
                <w:szCs w:val="22"/>
                <w:lang w:val="en-US"/>
              </w:rPr>
            </w:pPr>
            <w:r w:rsidRPr="008F223C">
              <w:rPr>
                <w:sz w:val="22"/>
                <w:szCs w:val="22"/>
                <w:lang w:val="en-US"/>
              </w:rPr>
              <w:t>Basic Income Info Night – Harcourt Memorial UC</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47C8C44E" w:rsidP="47C8C44E" w:rsidRDefault="21A211FE" w14:paraId="13A5E4A6" w14:textId="4709153F">
            <w:pPr>
              <w:rPr>
                <w:rFonts w:ascii="Calibri" w:hAnsi="Calibri"/>
                <w:sz w:val="22"/>
                <w:szCs w:val="22"/>
              </w:rPr>
            </w:pPr>
            <w:r w:rsidRPr="008F223C">
              <w:rPr>
                <w:rFonts w:ascii="Calibri" w:hAnsi="Calibri"/>
                <w:sz w:val="22"/>
                <w:szCs w:val="22"/>
              </w:rPr>
              <w:t>May 21</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47C8C44E" w:rsidP="47C8C44E" w:rsidRDefault="710FD9DD" w14:paraId="5C589BDB" w14:textId="60058DD2">
            <w:pPr>
              <w:pStyle w:val="Body"/>
              <w:jc w:val="right"/>
              <w:rPr>
                <w:sz w:val="22"/>
                <w:szCs w:val="22"/>
                <w:lang w:val="en-US"/>
              </w:rPr>
            </w:pPr>
            <w:r w:rsidRPr="008F223C">
              <w:rPr>
                <w:sz w:val="22"/>
                <w:szCs w:val="22"/>
                <w:lang w:val="en-US"/>
              </w:rPr>
              <w:t>$570</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47C8C44E" w:rsidP="47C8C44E" w:rsidRDefault="710FD9DD" w14:paraId="1B9A9669" w14:textId="71076EA9">
            <w:pPr>
              <w:pStyle w:val="Body"/>
              <w:jc w:val="right"/>
              <w:rPr>
                <w:sz w:val="22"/>
                <w:szCs w:val="22"/>
                <w:lang w:val="en-US"/>
              </w:rPr>
            </w:pPr>
            <w:r w:rsidRPr="008F223C">
              <w:rPr>
                <w:sz w:val="22"/>
                <w:szCs w:val="22"/>
                <w:lang w:val="en-US"/>
              </w:rPr>
              <w:t>$7,480.00</w:t>
            </w:r>
          </w:p>
        </w:tc>
      </w:tr>
      <w:tr w:rsidRPr="008F223C" w:rsidR="47BD247B" w:rsidTr="72F00A34" w14:paraId="153CBBC7" w14:textId="77777777">
        <w:trPr>
          <w:trHeight w:val="26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440E673B" w:rsidP="47BD247B" w:rsidRDefault="440E673B" w14:paraId="3487D489" w14:textId="30E57E50">
            <w:pPr>
              <w:pStyle w:val="Body"/>
              <w:rPr>
                <w:sz w:val="22"/>
                <w:szCs w:val="22"/>
                <w:lang w:val="en-US"/>
              </w:rPr>
            </w:pPr>
            <w:r w:rsidRPr="008F223C">
              <w:rPr>
                <w:sz w:val="22"/>
                <w:szCs w:val="22"/>
                <w:lang w:val="en-US"/>
              </w:rPr>
              <w:t>Music Ministry Gathering</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47BD247B" w:rsidP="47BD247B" w:rsidRDefault="440E673B" w14:paraId="5FBB34B1" w14:textId="6F8A7C67">
            <w:pPr>
              <w:rPr>
                <w:rFonts w:ascii="Calibri" w:hAnsi="Calibri"/>
                <w:sz w:val="22"/>
                <w:szCs w:val="22"/>
              </w:rPr>
            </w:pPr>
            <w:r w:rsidRPr="008F223C">
              <w:rPr>
                <w:rFonts w:ascii="Calibri" w:hAnsi="Calibri"/>
                <w:sz w:val="22"/>
                <w:szCs w:val="22"/>
              </w:rPr>
              <w:t>May 21</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47BD247B" w:rsidP="47BD247B" w:rsidRDefault="440E673B" w14:paraId="55DE3EC9" w14:textId="179AEACE">
            <w:pPr>
              <w:pStyle w:val="Body"/>
              <w:jc w:val="right"/>
              <w:rPr>
                <w:sz w:val="22"/>
                <w:szCs w:val="22"/>
                <w:lang w:val="en-US"/>
              </w:rPr>
            </w:pPr>
            <w:r w:rsidRPr="008F223C">
              <w:rPr>
                <w:sz w:val="22"/>
                <w:szCs w:val="22"/>
                <w:lang w:val="en-US"/>
              </w:rPr>
              <w:t>$75</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47BD247B" w:rsidP="47BD247B" w:rsidRDefault="440E673B" w14:paraId="6C432BE7" w14:textId="711998A4">
            <w:pPr>
              <w:pStyle w:val="Body"/>
              <w:jc w:val="right"/>
              <w:rPr>
                <w:sz w:val="22"/>
                <w:szCs w:val="22"/>
                <w:lang w:val="en-US"/>
              </w:rPr>
            </w:pPr>
            <w:r w:rsidRPr="008F223C">
              <w:rPr>
                <w:sz w:val="22"/>
                <w:szCs w:val="22"/>
                <w:lang w:val="en-US"/>
              </w:rPr>
              <w:t>$7,405.00</w:t>
            </w:r>
          </w:p>
        </w:tc>
      </w:tr>
      <w:tr w:rsidRPr="008F223C" w:rsidR="062E4B3B" w:rsidTr="72F00A34" w14:paraId="33004DB2" w14:textId="77777777">
        <w:trPr>
          <w:trHeight w:val="26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62E4B3B" w:rsidP="062E4B3B" w:rsidRDefault="7CB43B31" w14:paraId="7666DD57" w14:textId="76705FBE">
            <w:pPr>
              <w:pStyle w:val="Body"/>
              <w:rPr>
                <w:sz w:val="22"/>
                <w:szCs w:val="22"/>
                <w:lang w:val="en-US"/>
              </w:rPr>
            </w:pPr>
            <w:r w:rsidRPr="008F223C">
              <w:rPr>
                <w:sz w:val="22"/>
                <w:szCs w:val="22"/>
                <w:lang w:val="en-US"/>
              </w:rPr>
              <w:t>UNJPPI Conference (Nov. 1 &amp; 2, in Mississauga)</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62E4B3B" w:rsidP="062E4B3B" w:rsidRDefault="7CB43B31" w14:paraId="53A6CB57" w14:textId="7229BF32">
            <w:pPr>
              <w:rPr>
                <w:rFonts w:ascii="Calibri" w:hAnsi="Calibri"/>
                <w:sz w:val="22"/>
                <w:szCs w:val="22"/>
              </w:rPr>
            </w:pPr>
            <w:r w:rsidRPr="008F223C">
              <w:rPr>
                <w:rFonts w:ascii="Calibri" w:hAnsi="Calibri"/>
                <w:sz w:val="22"/>
                <w:szCs w:val="22"/>
              </w:rPr>
              <w:t>June 19</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62E4B3B" w:rsidP="062E4B3B" w:rsidRDefault="7CB43B31" w14:paraId="42CDC641" w14:textId="0B4D5224">
            <w:pPr>
              <w:pStyle w:val="Body"/>
              <w:jc w:val="right"/>
              <w:rPr>
                <w:sz w:val="22"/>
                <w:szCs w:val="22"/>
                <w:lang w:val="en-US"/>
              </w:rPr>
            </w:pPr>
            <w:r w:rsidRPr="008F223C">
              <w:rPr>
                <w:sz w:val="22"/>
                <w:szCs w:val="22"/>
                <w:lang w:val="en-US"/>
              </w:rPr>
              <w:t>$1,500</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62E4B3B" w:rsidP="062E4B3B" w:rsidRDefault="7CB43B31" w14:paraId="21C0B96E" w14:textId="3B831F4A">
            <w:pPr>
              <w:pStyle w:val="Body"/>
              <w:jc w:val="right"/>
              <w:rPr>
                <w:sz w:val="22"/>
                <w:szCs w:val="22"/>
                <w:lang w:val="en-US"/>
              </w:rPr>
            </w:pPr>
            <w:r w:rsidRPr="008F223C">
              <w:rPr>
                <w:sz w:val="22"/>
                <w:szCs w:val="22"/>
                <w:lang w:val="en-US"/>
              </w:rPr>
              <w:t>$</w:t>
            </w:r>
            <w:r w:rsidRPr="008F223C" w:rsidR="362867F1">
              <w:rPr>
                <w:sz w:val="22"/>
                <w:szCs w:val="22"/>
                <w:lang w:val="en-US"/>
              </w:rPr>
              <w:t>5,9</w:t>
            </w:r>
            <w:r w:rsidRPr="008F223C" w:rsidR="10A5B905">
              <w:rPr>
                <w:sz w:val="22"/>
                <w:szCs w:val="22"/>
                <w:lang w:val="en-US"/>
              </w:rPr>
              <w:t>05</w:t>
            </w:r>
            <w:r w:rsidRPr="008F223C" w:rsidR="362867F1">
              <w:rPr>
                <w:sz w:val="22"/>
                <w:szCs w:val="22"/>
                <w:lang w:val="en-US"/>
              </w:rPr>
              <w:t>.00</w:t>
            </w:r>
          </w:p>
        </w:tc>
      </w:tr>
      <w:tr w:rsidR="2ECBF221" w:rsidTr="72F00A34" w14:paraId="6DCDFEBC">
        <w:trPr>
          <w:trHeight w:val="26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D8368D6" w:rsidP="2ECBF221" w:rsidRDefault="7D8368D6" w14:paraId="4AF59AF6" w14:textId="2638FD5A">
            <w:pPr>
              <w:pStyle w:val="Body"/>
              <w:rPr>
                <w:sz w:val="22"/>
                <w:szCs w:val="22"/>
                <w:lang w:val="en-US"/>
              </w:rPr>
            </w:pPr>
            <w:r w:rsidRPr="2ECBF221" w:rsidR="7D8368D6">
              <w:rPr>
                <w:sz w:val="22"/>
                <w:szCs w:val="22"/>
                <w:lang w:val="en-US"/>
              </w:rPr>
              <w:t>POSTPONED UCC 360 Antiracism Program – Alcris Limongi</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D8368D6" w:rsidP="2ECBF221" w:rsidRDefault="7D8368D6" w14:paraId="28D937C8" w14:textId="203C15DD">
            <w:pPr>
              <w:pStyle w:val="Normal"/>
              <w:rPr>
                <w:rFonts w:ascii="Calibri" w:hAnsi="Calibri"/>
                <w:sz w:val="22"/>
                <w:szCs w:val="22"/>
              </w:rPr>
            </w:pPr>
            <w:r w:rsidRPr="2ECBF221" w:rsidR="7D8368D6">
              <w:rPr>
                <w:rFonts w:ascii="Calibri" w:hAnsi="Calibri"/>
                <w:sz w:val="22"/>
                <w:szCs w:val="22"/>
              </w:rPr>
              <w:t>Sept 24th</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D8368D6" w:rsidP="2ECBF221" w:rsidRDefault="7D8368D6" w14:paraId="129BE17F" w14:textId="04A6165B">
            <w:pPr>
              <w:pStyle w:val="Body"/>
              <w:jc w:val="right"/>
              <w:rPr>
                <w:sz w:val="22"/>
                <w:szCs w:val="22"/>
                <w:lang w:val="en-US"/>
              </w:rPr>
            </w:pPr>
            <w:r w:rsidRPr="2ECBF221" w:rsidR="7D8368D6">
              <w:rPr>
                <w:sz w:val="22"/>
                <w:szCs w:val="22"/>
                <w:lang w:val="en-US"/>
              </w:rPr>
              <w:t>($500)</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2ECBF221" w:rsidP="2ECBF221" w:rsidRDefault="2ECBF221" w14:paraId="6C981D11" w14:textId="72526B98">
            <w:pPr>
              <w:pStyle w:val="Body"/>
              <w:jc w:val="right"/>
              <w:rPr>
                <w:sz w:val="22"/>
                <w:szCs w:val="22"/>
                <w:lang w:val="en-US"/>
              </w:rPr>
            </w:pPr>
            <w:r w:rsidRPr="7A4C16F8" w:rsidR="7D8368D6">
              <w:rPr>
                <w:sz w:val="22"/>
                <w:szCs w:val="22"/>
                <w:lang w:val="en-US"/>
              </w:rPr>
              <w:t>$6,405</w:t>
            </w:r>
          </w:p>
        </w:tc>
      </w:tr>
      <w:tr w:rsidR="0C33D3CB" w:rsidTr="72F00A34" w14:paraId="2B8CD9BB">
        <w:trPr>
          <w:trHeight w:val="26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C33D3CB" w:rsidP="0C33D3CB" w:rsidRDefault="0C33D3CB" w14:paraId="3BB24B7B" w14:textId="49BB419F">
            <w:pPr>
              <w:pStyle w:val="Body"/>
              <w:rPr>
                <w:sz w:val="22"/>
                <w:szCs w:val="22"/>
                <w:lang w:val="en-US"/>
              </w:rPr>
            </w:pPr>
            <w:r w:rsidRPr="542B44F4" w:rsidR="7D8368D6">
              <w:rPr>
                <w:sz w:val="22"/>
                <w:szCs w:val="22"/>
                <w:lang w:val="en-US"/>
              </w:rPr>
              <w:t>Honorarium to Michelle Owens for Boundaries Training at camps</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C33D3CB" w:rsidP="0C33D3CB" w:rsidRDefault="0C33D3CB" w14:paraId="36956651" w14:textId="272A3A6C">
            <w:pPr>
              <w:pStyle w:val="Normal"/>
              <w:rPr>
                <w:rFonts w:ascii="Calibri" w:hAnsi="Calibri"/>
                <w:sz w:val="22"/>
                <w:szCs w:val="22"/>
              </w:rPr>
            </w:pPr>
            <w:r w:rsidRPr="542B44F4" w:rsidR="7D8368D6">
              <w:rPr>
                <w:rFonts w:ascii="Calibri" w:hAnsi="Calibri"/>
                <w:sz w:val="22"/>
                <w:szCs w:val="22"/>
              </w:rPr>
              <w:t>Sept 24th</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C33D3CB" w:rsidP="0C33D3CB" w:rsidRDefault="0C33D3CB" w14:paraId="0EECF6C0" w14:textId="2DE6282A">
            <w:pPr>
              <w:pStyle w:val="Body"/>
              <w:jc w:val="right"/>
              <w:rPr>
                <w:sz w:val="22"/>
                <w:szCs w:val="22"/>
                <w:lang w:val="en-US"/>
              </w:rPr>
            </w:pPr>
            <w:r w:rsidRPr="25DD2286" w:rsidR="7D8368D6">
              <w:rPr>
                <w:sz w:val="22"/>
                <w:szCs w:val="22"/>
                <w:lang w:val="en-US"/>
              </w:rPr>
              <w:t>$225</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C33D3CB" w:rsidP="0C33D3CB" w:rsidRDefault="0C33D3CB" w14:paraId="6097A7F9" w14:textId="3A737CB0">
            <w:pPr>
              <w:pStyle w:val="Body"/>
              <w:jc w:val="right"/>
              <w:rPr>
                <w:sz w:val="22"/>
                <w:szCs w:val="22"/>
                <w:lang w:val="en-US"/>
              </w:rPr>
            </w:pPr>
            <w:r w:rsidRPr="7A4C16F8" w:rsidR="7D8368D6">
              <w:rPr>
                <w:sz w:val="22"/>
                <w:szCs w:val="22"/>
                <w:lang w:val="en-US"/>
              </w:rPr>
              <w:t>$6180</w:t>
            </w:r>
          </w:p>
        </w:tc>
      </w:tr>
      <w:tr w:rsidR="7A4C16F8" w:rsidTr="72F00A34" w14:paraId="3F099BD5">
        <w:trPr>
          <w:trHeight w:val="262"/>
        </w:trPr>
        <w:tc>
          <w:tcPr>
            <w:tcW w:w="5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D8368D6" w:rsidP="7A4C16F8" w:rsidRDefault="7D8368D6" w14:paraId="24136696" w14:textId="6BCE811B">
            <w:pPr>
              <w:pStyle w:val="Body"/>
              <w:rPr>
                <w:sz w:val="22"/>
                <w:szCs w:val="22"/>
                <w:lang w:val="en-US"/>
              </w:rPr>
            </w:pPr>
            <w:r w:rsidRPr="72F00A34" w:rsidR="7D8368D6">
              <w:rPr>
                <w:sz w:val="22"/>
                <w:szCs w:val="22"/>
                <w:lang w:val="en-US"/>
              </w:rPr>
              <w:t>Grassy Narrows River Run Bus transportation</w:t>
            </w:r>
          </w:p>
        </w:tc>
        <w:tc>
          <w:tcPr>
            <w:tcW w:w="12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A4C16F8" w:rsidP="7A4C16F8" w:rsidRDefault="7A4C16F8" w14:paraId="3FCA9AEE" w14:textId="40DFF6E8">
            <w:pPr>
              <w:pStyle w:val="Normal"/>
              <w:rPr>
                <w:rFonts w:ascii="Calibri" w:hAnsi="Calibri"/>
                <w:sz w:val="22"/>
                <w:szCs w:val="22"/>
              </w:rPr>
            </w:pPr>
            <w:r w:rsidRPr="72F00A34" w:rsidR="7D8368D6">
              <w:rPr>
                <w:rFonts w:ascii="Calibri" w:hAnsi="Calibri"/>
                <w:sz w:val="22"/>
                <w:szCs w:val="22"/>
              </w:rPr>
              <w:t>Sept 24th</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A4C16F8" w:rsidP="7A4C16F8" w:rsidRDefault="7A4C16F8" w14:paraId="7AFE4793" w14:textId="701EB36C">
            <w:pPr>
              <w:pStyle w:val="Body"/>
              <w:jc w:val="right"/>
              <w:rPr>
                <w:sz w:val="22"/>
                <w:szCs w:val="22"/>
                <w:lang w:val="en-US"/>
              </w:rPr>
            </w:pPr>
            <w:r w:rsidRPr="72F00A34" w:rsidR="7D8368D6">
              <w:rPr>
                <w:sz w:val="22"/>
                <w:szCs w:val="22"/>
                <w:lang w:val="en-US"/>
              </w:rPr>
              <w:t>Up to $500</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A4C16F8" w:rsidP="7A4C16F8" w:rsidRDefault="7A4C16F8" w14:paraId="2122F698" w14:textId="670D4F9A">
            <w:pPr>
              <w:pStyle w:val="Body"/>
              <w:jc w:val="right"/>
              <w:rPr>
                <w:sz w:val="22"/>
                <w:szCs w:val="22"/>
                <w:lang w:val="en-US"/>
              </w:rPr>
            </w:pPr>
            <w:r w:rsidRPr="72F00A34" w:rsidR="7D8368D6">
              <w:rPr>
                <w:sz w:val="22"/>
                <w:szCs w:val="22"/>
                <w:lang w:val="en-US"/>
              </w:rPr>
              <w:t>$5680</w:t>
            </w:r>
          </w:p>
        </w:tc>
      </w:tr>
      <w:tr w:rsidRPr="008F223C" w:rsidR="00CD7D37" w:rsidTr="72F00A34" w14:paraId="6C3A94BF" w14:textId="77777777">
        <w:trPr>
          <w:trHeight w:val="262"/>
        </w:trPr>
        <w:tc>
          <w:tcPr>
            <w:tcW w:w="805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BD" w14:textId="77777777">
            <w:pPr>
              <w:pStyle w:val="Body"/>
              <w:jc w:val="right"/>
              <w:rPr>
                <w:sz w:val="22"/>
                <w:szCs w:val="22"/>
              </w:rPr>
            </w:pPr>
            <w:r w:rsidRPr="008F223C">
              <w:rPr>
                <w:b/>
                <w:bCs/>
                <w:sz w:val="22"/>
                <w:szCs w:val="22"/>
                <w:lang w:val="en-US"/>
              </w:rPr>
              <w:t>TOTAL REMAINING: </w:t>
            </w:r>
          </w:p>
        </w:tc>
        <w:tc>
          <w:tcPr>
            <w:tcW w:w="12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8F223C" w:rsidR="00CD7D37" w:rsidRDefault="00FA51C1" w14:paraId="6C3A94BE" w14:textId="6FE3CAD7">
            <w:pPr>
              <w:pStyle w:val="Body"/>
              <w:jc w:val="right"/>
              <w:rPr>
                <w:sz w:val="22"/>
                <w:szCs w:val="22"/>
              </w:rPr>
            </w:pPr>
            <w:r w:rsidRPr="008F223C">
              <w:rPr>
                <w:b/>
                <w:bCs/>
                <w:sz w:val="22"/>
                <w:szCs w:val="22"/>
                <w:lang w:val="en-US"/>
              </w:rPr>
              <w:t>$</w:t>
            </w:r>
            <w:r w:rsidRPr="008F223C" w:rsidR="1661861D">
              <w:rPr>
                <w:b/>
                <w:bCs/>
                <w:sz w:val="22"/>
                <w:szCs w:val="22"/>
                <w:lang w:val="en-US"/>
              </w:rPr>
              <w:t>5,9</w:t>
            </w:r>
            <w:r w:rsidRPr="008F223C" w:rsidR="06F7CB0A">
              <w:rPr>
                <w:b/>
                <w:bCs/>
                <w:sz w:val="22"/>
                <w:szCs w:val="22"/>
                <w:lang w:val="en-US"/>
              </w:rPr>
              <w:t>05</w:t>
            </w:r>
            <w:r w:rsidRPr="008F223C" w:rsidR="1661861D">
              <w:rPr>
                <w:b/>
                <w:bCs/>
                <w:sz w:val="22"/>
                <w:szCs w:val="22"/>
                <w:lang w:val="en-US"/>
              </w:rPr>
              <w:t>.00</w:t>
            </w:r>
            <w:r w:rsidRPr="008F223C">
              <w:rPr>
                <w:b/>
                <w:bCs/>
                <w:sz w:val="22"/>
                <w:szCs w:val="22"/>
                <w:lang w:val="en-US"/>
              </w:rPr>
              <w:t> </w:t>
            </w:r>
          </w:p>
        </w:tc>
      </w:tr>
    </w:tbl>
    <w:p w:rsidRPr="008F223C" w:rsidR="00CD7D37" w:rsidP="007E75F3" w:rsidRDefault="00CD7D37" w14:paraId="6C3A94C0" w14:textId="77777777">
      <w:pPr>
        <w:pStyle w:val="ListParagraph"/>
        <w:widowControl w:val="0"/>
        <w:spacing w:after="0" w:line="240" w:lineRule="auto"/>
        <w:ind w:left="720"/>
        <w:rPr>
          <w:sz w:val="22"/>
          <w:szCs w:val="22"/>
        </w:rPr>
      </w:pPr>
    </w:p>
    <w:p w:rsidRPr="008F223C" w:rsidR="00CD7D37" w:rsidRDefault="00CD7D37" w14:paraId="6C3A94C1" w14:textId="77777777">
      <w:pPr>
        <w:pStyle w:val="Body"/>
        <w:rPr>
          <w:sz w:val="22"/>
          <w:szCs w:val="22"/>
        </w:rPr>
      </w:pPr>
    </w:p>
    <w:tbl>
      <w:tblPr>
        <w:tblW w:w="934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5459"/>
        <w:gridCol w:w="1288"/>
        <w:gridCol w:w="1308"/>
        <w:gridCol w:w="1289"/>
      </w:tblGrid>
      <w:tr w:rsidRPr="008F223C" w:rsidR="00CD7D37" w14:paraId="6C3A94C4" w14:textId="77777777">
        <w:trPr>
          <w:trHeight w:val="262"/>
        </w:trPr>
        <w:tc>
          <w:tcPr>
            <w:tcW w:w="8055" w:type="dxa"/>
            <w:gridSpan w:val="3"/>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Pr="008F223C" w:rsidR="00CD7D37" w:rsidRDefault="00FA51C1" w14:paraId="6C3A94C2" w14:textId="77777777">
            <w:pPr>
              <w:pStyle w:val="Body"/>
              <w:jc w:val="center"/>
              <w:rPr>
                <w:sz w:val="22"/>
                <w:szCs w:val="22"/>
              </w:rPr>
            </w:pPr>
            <w:r w:rsidRPr="008F223C">
              <w:rPr>
                <w:rFonts w:eastAsia="Segoe UI" w:cs="Segoe UI"/>
                <w:b/>
                <w:bCs/>
                <w:sz w:val="22"/>
                <w:szCs w:val="22"/>
                <w:lang w:val="en-US"/>
              </w:rPr>
              <w:t>2024 Meetings Budget</w:t>
            </w:r>
            <w:r w:rsidRPr="008F223C">
              <w:rPr>
                <w:rFonts w:eastAsia="Segoe UI" w:cs="Segoe UI"/>
                <w:sz w:val="22"/>
                <w:szCs w:val="22"/>
                <w:lang w:val="en-US"/>
              </w:rPr>
              <w:t> </w:t>
            </w:r>
          </w:p>
        </w:tc>
        <w:tc>
          <w:tcPr>
            <w:tcW w:w="1289"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Pr="008F223C" w:rsidR="00CD7D37" w:rsidRDefault="00FA51C1" w14:paraId="6C3A94C3" w14:textId="77777777">
            <w:pPr>
              <w:pStyle w:val="Body"/>
              <w:jc w:val="center"/>
              <w:rPr>
                <w:sz w:val="22"/>
                <w:szCs w:val="22"/>
              </w:rPr>
            </w:pPr>
            <w:r w:rsidRPr="008F223C">
              <w:rPr>
                <w:rFonts w:eastAsia="Segoe UI" w:cs="Segoe UI"/>
                <w:b/>
                <w:bCs/>
                <w:sz w:val="22"/>
                <w:szCs w:val="22"/>
                <w:lang w:val="en-US"/>
              </w:rPr>
              <w:t>$3,000</w:t>
            </w:r>
          </w:p>
        </w:tc>
      </w:tr>
      <w:tr w:rsidRPr="008F223C" w:rsidR="00CD7D37" w14:paraId="6C3A94C9" w14:textId="77777777">
        <w:trPr>
          <w:trHeight w:val="262"/>
        </w:trPr>
        <w:tc>
          <w:tcPr>
            <w:tcW w:w="5459"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Pr="008F223C" w:rsidR="00CD7D37" w:rsidRDefault="00FA51C1" w14:paraId="6C3A94C5" w14:textId="77777777">
            <w:pPr>
              <w:pStyle w:val="Body"/>
              <w:rPr>
                <w:sz w:val="22"/>
                <w:szCs w:val="22"/>
              </w:rPr>
            </w:pPr>
            <w:r w:rsidRPr="008F223C">
              <w:rPr>
                <w:rFonts w:eastAsia="Segoe UI" w:cs="Segoe UI"/>
                <w:b/>
                <w:bCs/>
                <w:sz w:val="22"/>
                <w:szCs w:val="22"/>
                <w:lang w:val="en-US"/>
              </w:rPr>
              <w:t>Description of Event/Program</w:t>
            </w:r>
            <w:r w:rsidRPr="008F223C">
              <w:rPr>
                <w:rFonts w:eastAsia="Segoe UI" w:cs="Segoe UI"/>
                <w:sz w:val="22"/>
                <w:szCs w:val="22"/>
                <w:lang w:val="en-US"/>
              </w:rPr>
              <w:t> </w:t>
            </w:r>
          </w:p>
        </w:tc>
        <w:tc>
          <w:tcPr>
            <w:tcW w:w="1288"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Pr="008F223C" w:rsidR="00CD7D37" w:rsidRDefault="00FA51C1" w14:paraId="6C3A94C6" w14:textId="77777777">
            <w:pPr>
              <w:pStyle w:val="Body"/>
              <w:jc w:val="center"/>
              <w:rPr>
                <w:sz w:val="22"/>
                <w:szCs w:val="22"/>
              </w:rPr>
            </w:pPr>
            <w:r w:rsidRPr="008F223C">
              <w:rPr>
                <w:rFonts w:eastAsia="Segoe UI" w:cs="Segoe UI"/>
                <w:b/>
                <w:bCs/>
                <w:sz w:val="22"/>
                <w:szCs w:val="22"/>
                <w:lang w:val="en-US"/>
              </w:rPr>
              <w:t>Date</w:t>
            </w:r>
            <w:r w:rsidRPr="008F223C">
              <w:rPr>
                <w:rFonts w:eastAsia="Segoe UI" w:cs="Segoe UI"/>
                <w:sz w:val="22"/>
                <w:szCs w:val="22"/>
                <w:lang w:val="en-US"/>
              </w:rPr>
              <w:t> </w:t>
            </w:r>
          </w:p>
        </w:tc>
        <w:tc>
          <w:tcPr>
            <w:tcW w:w="1308"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Pr="008F223C" w:rsidR="00CD7D37" w:rsidRDefault="00FA51C1" w14:paraId="6C3A94C7" w14:textId="77777777">
            <w:pPr>
              <w:pStyle w:val="Body"/>
              <w:jc w:val="center"/>
              <w:rPr>
                <w:sz w:val="22"/>
                <w:szCs w:val="22"/>
              </w:rPr>
            </w:pPr>
            <w:r w:rsidRPr="008F223C">
              <w:rPr>
                <w:rFonts w:eastAsia="Segoe UI" w:cs="Segoe UI"/>
                <w:b/>
                <w:bCs/>
                <w:sz w:val="22"/>
                <w:szCs w:val="22"/>
                <w:lang w:val="en-US"/>
              </w:rPr>
              <w:t>Amount</w:t>
            </w:r>
            <w:r w:rsidRPr="008F223C">
              <w:rPr>
                <w:rFonts w:eastAsia="Segoe UI" w:cs="Segoe UI"/>
                <w:sz w:val="22"/>
                <w:szCs w:val="22"/>
                <w:lang w:val="en-US"/>
              </w:rPr>
              <w:t> </w:t>
            </w:r>
          </w:p>
        </w:tc>
        <w:tc>
          <w:tcPr>
            <w:tcW w:w="1289"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Pr="008F223C" w:rsidR="00CD7D37" w:rsidRDefault="00FA51C1" w14:paraId="6C3A94C8" w14:textId="77777777">
            <w:pPr>
              <w:pStyle w:val="Body"/>
              <w:jc w:val="center"/>
              <w:rPr>
                <w:sz w:val="22"/>
                <w:szCs w:val="22"/>
              </w:rPr>
            </w:pPr>
            <w:r w:rsidRPr="008F223C">
              <w:rPr>
                <w:rFonts w:eastAsia="Segoe UI" w:cs="Segoe UI"/>
                <w:b/>
                <w:bCs/>
                <w:sz w:val="22"/>
                <w:szCs w:val="22"/>
                <w:lang w:val="en-US"/>
              </w:rPr>
              <w:t>Remaining</w:t>
            </w:r>
            <w:r w:rsidRPr="008F223C">
              <w:rPr>
                <w:rFonts w:eastAsia="Segoe UI" w:cs="Segoe UI"/>
                <w:sz w:val="22"/>
                <w:szCs w:val="22"/>
                <w:lang w:val="en-US"/>
              </w:rPr>
              <w:t> </w:t>
            </w:r>
          </w:p>
        </w:tc>
      </w:tr>
      <w:tr w:rsidRPr="008F223C" w:rsidR="00CD7D37" w14:paraId="6C3A94CE" w14:textId="77777777">
        <w:trPr>
          <w:trHeight w:val="26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8F223C" w:rsidR="00CD7D37" w:rsidRDefault="00CD7D37" w14:paraId="6C3A94CA" w14:textId="77777777">
            <w:pPr>
              <w:rPr>
                <w:rFonts w:ascii="Calibri" w:hAnsi="Calibri"/>
                <w:sz w:val="22"/>
                <w:szCs w:val="22"/>
              </w:rPr>
            </w:pP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8F223C" w:rsidR="00CD7D37" w:rsidRDefault="00CD7D37" w14:paraId="6C3A94CB" w14:textId="77777777">
            <w:pPr>
              <w:rPr>
                <w:rFonts w:ascii="Calibri" w:hAnsi="Calibri"/>
                <w:sz w:val="22"/>
                <w:szCs w:val="22"/>
              </w:rPr>
            </w:pPr>
          </w:p>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8F223C" w:rsidR="00CD7D37" w:rsidRDefault="00CD7D37" w14:paraId="6C3A94CC" w14:textId="77777777">
            <w:pPr>
              <w:rPr>
                <w:rFonts w:ascii="Calibri" w:hAnsi="Calibri"/>
                <w:sz w:val="22"/>
                <w:szCs w:val="22"/>
              </w:rPr>
            </w:pP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8F223C" w:rsidR="00CD7D37" w:rsidRDefault="00CD7D37" w14:paraId="6C3A94CD" w14:textId="77777777">
            <w:pPr>
              <w:rPr>
                <w:rFonts w:ascii="Calibri" w:hAnsi="Calibri"/>
                <w:sz w:val="22"/>
                <w:szCs w:val="22"/>
              </w:rPr>
            </w:pPr>
          </w:p>
        </w:tc>
      </w:tr>
      <w:tr w:rsidRPr="008F223C" w:rsidR="00CD7D37" w14:paraId="6C3A94D3" w14:textId="77777777">
        <w:trPr>
          <w:trHeight w:val="26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8F223C" w:rsidR="00CD7D37" w:rsidRDefault="00CD7D37" w14:paraId="6C3A94CF" w14:textId="77777777">
            <w:pPr>
              <w:rPr>
                <w:rFonts w:ascii="Calibri" w:hAnsi="Calibri"/>
                <w:sz w:val="22"/>
                <w:szCs w:val="22"/>
              </w:rPr>
            </w:pP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8F223C" w:rsidR="00CD7D37" w:rsidRDefault="00CD7D37" w14:paraId="6C3A94D0" w14:textId="77777777">
            <w:pPr>
              <w:rPr>
                <w:rFonts w:ascii="Calibri" w:hAnsi="Calibri"/>
                <w:sz w:val="22"/>
                <w:szCs w:val="22"/>
              </w:rPr>
            </w:pPr>
          </w:p>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8F223C" w:rsidR="00CD7D37" w:rsidRDefault="00CD7D37" w14:paraId="6C3A94D1" w14:textId="77777777">
            <w:pPr>
              <w:rPr>
                <w:rFonts w:ascii="Calibri" w:hAnsi="Calibri"/>
                <w:sz w:val="22"/>
                <w:szCs w:val="22"/>
              </w:rPr>
            </w:pP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8F223C" w:rsidR="00CD7D37" w:rsidRDefault="00CD7D37" w14:paraId="6C3A94D2" w14:textId="77777777">
            <w:pPr>
              <w:rPr>
                <w:rFonts w:ascii="Calibri" w:hAnsi="Calibri"/>
                <w:sz w:val="22"/>
                <w:szCs w:val="22"/>
              </w:rPr>
            </w:pPr>
          </w:p>
        </w:tc>
      </w:tr>
      <w:tr w:rsidRPr="008F223C" w:rsidR="00CD7D37" w14:paraId="6C3A94D6" w14:textId="77777777">
        <w:trPr>
          <w:trHeight w:val="262"/>
        </w:trPr>
        <w:tc>
          <w:tcPr>
            <w:tcW w:w="805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8F223C" w:rsidR="00CD7D37" w:rsidRDefault="00FA51C1" w14:paraId="6C3A94D4" w14:textId="77777777">
            <w:pPr>
              <w:pStyle w:val="Body"/>
              <w:jc w:val="right"/>
              <w:rPr>
                <w:sz w:val="22"/>
                <w:szCs w:val="22"/>
              </w:rPr>
            </w:pPr>
            <w:r w:rsidRPr="008F223C">
              <w:rPr>
                <w:b/>
                <w:bCs/>
                <w:sz w:val="22"/>
                <w:szCs w:val="22"/>
                <w:lang w:val="en-US"/>
              </w:rPr>
              <w:t>TOTAL REMAINING: </w:t>
            </w: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8F223C" w:rsidR="00CD7D37" w:rsidRDefault="00FA51C1" w14:paraId="6C3A94D5" w14:textId="77777777">
            <w:pPr>
              <w:pStyle w:val="Body"/>
              <w:jc w:val="right"/>
              <w:rPr>
                <w:sz w:val="22"/>
                <w:szCs w:val="22"/>
              </w:rPr>
            </w:pPr>
            <w:r w:rsidRPr="008F223C">
              <w:rPr>
                <w:b/>
                <w:bCs/>
                <w:sz w:val="22"/>
                <w:szCs w:val="22"/>
                <w:lang w:val="en-US"/>
              </w:rPr>
              <w:t>$3,000.00 </w:t>
            </w:r>
          </w:p>
        </w:tc>
      </w:tr>
    </w:tbl>
    <w:p w:rsidRPr="008F223C" w:rsidR="00CD7D37" w:rsidRDefault="00CD7D37" w14:paraId="6C3A94D7" w14:textId="77777777">
      <w:pPr>
        <w:pStyle w:val="Body"/>
        <w:widowControl w:val="0"/>
        <w:spacing w:line="240" w:lineRule="auto"/>
        <w:rPr>
          <w:sz w:val="22"/>
          <w:szCs w:val="22"/>
        </w:rPr>
      </w:pPr>
    </w:p>
    <w:p w:rsidRPr="008F223C" w:rsidR="00CD7D37" w:rsidRDefault="00CD7D37" w14:paraId="6C3A94D8" w14:textId="77777777">
      <w:pPr>
        <w:pStyle w:val="Body"/>
        <w:rPr>
          <w:b/>
          <w:bCs/>
          <w:sz w:val="22"/>
          <w:szCs w:val="22"/>
        </w:rPr>
      </w:pPr>
    </w:p>
    <w:p w:rsidRPr="008F223C" w:rsidR="00CD7D37" w:rsidRDefault="00FA51C1" w14:paraId="6C3A94D9" w14:textId="77777777">
      <w:pPr>
        <w:pStyle w:val="ListParagraph"/>
        <w:numPr>
          <w:ilvl w:val="0"/>
          <w:numId w:val="6"/>
        </w:numPr>
        <w:rPr>
          <w:b/>
          <w:bCs/>
          <w:sz w:val="22"/>
          <w:szCs w:val="22"/>
        </w:rPr>
      </w:pPr>
      <w:r w:rsidRPr="008F223C">
        <w:rPr>
          <w:rStyle w:val="scxw241055003"/>
          <w:b/>
          <w:bCs/>
          <w:sz w:val="22"/>
          <w:szCs w:val="22"/>
        </w:rPr>
        <w:t xml:space="preserve">Next Meetings: </w:t>
      </w:r>
    </w:p>
    <w:p w:rsidRPr="008F223C" w:rsidR="00CD7D37" w:rsidP="4EF7977C" w:rsidRDefault="00607303" w14:paraId="6C3A94E2" w14:textId="562619DA" w14:noSpellErr="1">
      <w:pPr>
        <w:pStyle w:val="ListParagraph"/>
        <w:ind w:left="1440"/>
        <w:rPr>
          <w:rStyle w:val="scxw241055003"/>
          <w:b w:val="1"/>
          <w:bCs w:val="1"/>
          <w:sz w:val="22"/>
          <w:szCs w:val="22"/>
          <w:lang w:val="en-CA"/>
        </w:rPr>
      </w:pPr>
      <w:r w:rsidRPr="4EF7977C" w:rsidR="00607303">
        <w:rPr>
          <w:rStyle w:val="scxw241055003"/>
          <w:sz w:val="22"/>
          <w:szCs w:val="22"/>
          <w:lang w:val="en-CA"/>
        </w:rPr>
        <w:t>Oct 22</w:t>
      </w:r>
      <w:r w:rsidRPr="4EF7977C" w:rsidR="603093B9">
        <w:rPr>
          <w:rStyle w:val="scxw241055003"/>
          <w:sz w:val="22"/>
          <w:szCs w:val="22"/>
          <w:lang w:val="en-CA"/>
        </w:rPr>
        <w:t>,</w:t>
      </w:r>
      <w:r w:rsidRPr="4EF7977C" w:rsidR="00607303">
        <w:rPr>
          <w:rStyle w:val="scxw241055003"/>
          <w:sz w:val="22"/>
          <w:szCs w:val="22"/>
          <w:lang w:val="en-CA"/>
        </w:rPr>
        <w:t xml:space="preserve"> 2024 </w:t>
      </w:r>
      <w:r w:rsidRPr="4EF7977C" w:rsidR="1F932831">
        <w:rPr>
          <w:rStyle w:val="scxw241055003"/>
          <w:sz w:val="22"/>
          <w:szCs w:val="22"/>
          <w:lang w:val="en-CA"/>
        </w:rPr>
        <w:t xml:space="preserve">at </w:t>
      </w:r>
      <w:r w:rsidRPr="4EF7977C" w:rsidR="00607303">
        <w:rPr>
          <w:rStyle w:val="scxw241055003"/>
          <w:sz w:val="22"/>
          <w:szCs w:val="22"/>
          <w:lang w:val="en-CA"/>
        </w:rPr>
        <w:t>7pm</w:t>
      </w:r>
      <w:r w:rsidRPr="4EF7977C" w:rsidR="53D33685">
        <w:rPr>
          <w:rStyle w:val="scxw241055003"/>
          <w:sz w:val="22"/>
          <w:szCs w:val="22"/>
          <w:lang w:val="en-CA"/>
        </w:rPr>
        <w:t xml:space="preserve"> (Zoom</w:t>
      </w:r>
      <w:r w:rsidRPr="4EF7977C" w:rsidR="1D72E11C">
        <w:rPr>
          <w:rStyle w:val="scxw241055003"/>
          <w:sz w:val="22"/>
          <w:szCs w:val="22"/>
          <w:lang w:val="en-CA"/>
        </w:rPr>
        <w:t>)</w:t>
      </w:r>
    </w:p>
    <w:p w:rsidRPr="008F223C" w:rsidR="1D72E11C" w:rsidP="435B225A" w:rsidRDefault="1D72E11C" w14:paraId="5A736AD8" w14:textId="7891F09D">
      <w:pPr>
        <w:pStyle w:val="ListParagraph"/>
        <w:ind w:left="1440"/>
        <w:rPr>
          <w:rStyle w:val="scxw241055003"/>
          <w:sz w:val="22"/>
          <w:szCs w:val="22"/>
        </w:rPr>
      </w:pPr>
      <w:r w:rsidRPr="008F223C">
        <w:rPr>
          <w:rStyle w:val="scxw241055003"/>
          <w:sz w:val="22"/>
          <w:szCs w:val="22"/>
        </w:rPr>
        <w:t>TBA in November (Zoom) - Special Meeting re. Mission Support Applications</w:t>
      </w:r>
    </w:p>
    <w:p w:rsidRPr="008F223C" w:rsidR="32C01151" w:rsidP="5B9C32FC" w:rsidRDefault="32C01151" w14:paraId="31EB2725" w14:textId="60DFD40A">
      <w:pPr>
        <w:pStyle w:val="ListParagraph"/>
        <w:ind w:left="1440"/>
        <w:rPr>
          <w:rStyle w:val="scxw241055003"/>
          <w:sz w:val="22"/>
          <w:szCs w:val="22"/>
        </w:rPr>
      </w:pPr>
      <w:r w:rsidRPr="008F223C">
        <w:rPr>
          <w:rStyle w:val="scxw241055003"/>
          <w:sz w:val="22"/>
          <w:szCs w:val="22"/>
        </w:rPr>
        <w:t xml:space="preserve">Nov. 16, 2024 – WOWRC Fall Online Meeting </w:t>
      </w:r>
    </w:p>
    <w:p w:rsidRPr="008F223C" w:rsidR="2985A2C7" w:rsidP="4EF7977C" w:rsidRDefault="1D72E11C" w14:paraId="7C3A8C32" w14:textId="7A0D5F59" w14:noSpellErr="1">
      <w:pPr>
        <w:pStyle w:val="ListParagraph"/>
        <w:ind w:left="1440"/>
        <w:rPr>
          <w:rStyle w:val="scxw241055003"/>
          <w:b w:val="1"/>
          <w:bCs w:val="1"/>
          <w:sz w:val="22"/>
          <w:szCs w:val="22"/>
          <w:lang w:val="en-CA"/>
        </w:rPr>
      </w:pPr>
      <w:r w:rsidRPr="4EF7977C" w:rsidR="1D72E11C">
        <w:rPr>
          <w:rStyle w:val="scxw241055003"/>
          <w:sz w:val="22"/>
          <w:szCs w:val="22"/>
          <w:lang w:val="en-CA"/>
        </w:rPr>
        <w:t>Nov. 26, 2024 at 7pm (Zoom)</w:t>
      </w:r>
    </w:p>
    <w:p w:rsidRPr="008F223C" w:rsidR="1D72E11C" w:rsidP="4EF7977C" w:rsidRDefault="1D72E11C" w14:paraId="5BB8AFD7" w14:textId="28AF9206" w14:noSpellErr="1">
      <w:pPr>
        <w:pStyle w:val="ListParagraph"/>
        <w:ind w:left="1440"/>
        <w:rPr>
          <w:rStyle w:val="scxw241055003"/>
          <w:sz w:val="22"/>
          <w:szCs w:val="22"/>
          <w:lang w:val="en-CA"/>
        </w:rPr>
      </w:pPr>
      <w:r w:rsidRPr="4EF7977C" w:rsidR="1D72E11C">
        <w:rPr>
          <w:rStyle w:val="scxw241055003"/>
          <w:sz w:val="22"/>
          <w:szCs w:val="22"/>
          <w:lang w:val="en-CA"/>
        </w:rPr>
        <w:t>Dec. 17, 2024 at 7pm (Zoom)</w:t>
      </w:r>
    </w:p>
    <w:p w:rsidRPr="008F223C" w:rsidR="60E7A2FC" w:rsidP="60E7A2FC" w:rsidRDefault="60E7A2FC" w14:paraId="6CE0DF7A" w14:textId="23E69EBE">
      <w:pPr>
        <w:pStyle w:val="ListParagraph"/>
        <w:ind w:left="1440"/>
        <w:rPr>
          <w:rStyle w:val="scxw241055003"/>
          <w:sz w:val="22"/>
          <w:szCs w:val="22"/>
        </w:rPr>
      </w:pPr>
    </w:p>
    <w:p w:rsidRPr="008F223C" w:rsidR="00CD7D37" w:rsidP="4EF7977C" w:rsidRDefault="00FA51C1" w14:paraId="6C3A94E6" w14:textId="09685564">
      <w:pPr>
        <w:pStyle w:val="ListParagraph"/>
        <w:numPr>
          <w:ilvl w:val="0"/>
          <w:numId w:val="9"/>
        </w:numPr>
        <w:spacing w:before="0" w:after="160" w:line="256" w:lineRule="auto"/>
        <w:rPr>
          <w:b w:val="1"/>
          <w:bCs w:val="1"/>
          <w:sz w:val="22"/>
          <w:szCs w:val="22"/>
          <w:lang w:val="en-CA"/>
        </w:rPr>
      </w:pPr>
      <w:r w:rsidRPr="72D660C6" w:rsidR="00FA51C1">
        <w:rPr>
          <w:rStyle w:val="scxw241055003"/>
          <w:b w:val="1"/>
          <w:bCs w:val="1"/>
          <w:sz w:val="22"/>
          <w:szCs w:val="22"/>
          <w:lang w:val="en-CA"/>
        </w:rPr>
        <w:t>Closing</w:t>
      </w:r>
      <w:r>
        <w:br/>
      </w:r>
      <w:r w:rsidRPr="72D660C6" w:rsidR="00C148E6">
        <w:rPr>
          <w:rStyle w:val="scxw241055003"/>
          <w:sz w:val="22"/>
          <w:szCs w:val="22"/>
          <w:lang w:val="en-CA"/>
        </w:rPr>
        <w:t xml:space="preserve">Andrew checked in with Linda who acted as Equity Monitor for the meeting.  Linda felt the commission learned a lot about inclusion through discussion with Ayla. Linda felt that </w:t>
      </w:r>
      <w:r w:rsidRPr="72D660C6" w:rsidR="00C148E6">
        <w:rPr>
          <w:rStyle w:val="scxw241055003"/>
          <w:sz w:val="22"/>
          <w:szCs w:val="22"/>
          <w:lang w:val="en-CA"/>
        </w:rPr>
        <w:t>overall</w:t>
      </w:r>
      <w:r w:rsidRPr="72D660C6" w:rsidR="00C148E6">
        <w:rPr>
          <w:rStyle w:val="scxw241055003"/>
          <w:sz w:val="22"/>
          <w:szCs w:val="22"/>
          <w:lang w:val="en-CA"/>
        </w:rPr>
        <w:t xml:space="preserve"> the commission was respectful.</w:t>
      </w:r>
      <w:r>
        <w:br/>
      </w:r>
      <w:r>
        <w:br/>
      </w:r>
      <w:r w:rsidRPr="72D660C6" w:rsidR="00C148E6">
        <w:rPr>
          <w:rStyle w:val="scxw241055003"/>
          <w:sz w:val="22"/>
          <w:szCs w:val="22"/>
          <w:lang w:val="en-CA"/>
        </w:rPr>
        <w:t>Ayla spoke up about additional barriers she face</w:t>
      </w:r>
      <w:r w:rsidRPr="72D660C6" w:rsidR="18BC28A1">
        <w:rPr>
          <w:rStyle w:val="scxw241055003"/>
          <w:sz w:val="22"/>
          <w:szCs w:val="22"/>
          <w:lang w:val="en-CA"/>
        </w:rPr>
        <w:t>d</w:t>
      </w:r>
      <w:r w:rsidRPr="72D660C6" w:rsidR="00C148E6">
        <w:rPr>
          <w:rStyle w:val="scxw241055003"/>
          <w:sz w:val="22"/>
          <w:szCs w:val="22"/>
          <w:lang w:val="en-CA"/>
        </w:rPr>
        <w:t xml:space="preserve"> in regards to attending events offered by the </w:t>
      </w:r>
      <w:r w:rsidRPr="72D660C6" w:rsidR="00C148E6">
        <w:rPr>
          <w:rStyle w:val="scxw241055003"/>
          <w:sz w:val="22"/>
          <w:szCs w:val="22"/>
          <w:lang w:val="en-CA"/>
        </w:rPr>
        <w:t>Churchs</w:t>
      </w:r>
      <w:r w:rsidRPr="72D660C6" w:rsidR="00C148E6">
        <w:rPr>
          <w:rStyle w:val="scxw241055003"/>
          <w:sz w:val="22"/>
          <w:szCs w:val="22"/>
          <w:lang w:val="en-CA"/>
        </w:rPr>
        <w:t xml:space="preserve"> in her area.  Difficulties in transportation to events.  Diane mentioned to look into Seniors for Social Action Ontario as a possibility to help out with some area.  It was also mentioned that some places have a Taxi fund to cover the cost of transportation.</w:t>
      </w:r>
    </w:p>
    <w:p w:rsidR="00CD7D37" w:rsidP="4EF7977C" w:rsidRDefault="00FA51C1" w14:paraId="6C3A94E7" w14:textId="419813B4" w14:noSpellErr="1">
      <w:pPr>
        <w:pStyle w:val="ListParagraph"/>
        <w:numPr>
          <w:ilvl w:val="0"/>
          <w:numId w:val="2"/>
        </w:numPr>
        <w:spacing w:before="0" w:after="160" w:line="256" w:lineRule="auto"/>
        <w:rPr>
          <w:b w:val="1"/>
          <w:bCs w:val="1"/>
          <w:lang w:val="en-CA"/>
        </w:rPr>
      </w:pPr>
      <w:r w:rsidRPr="4EF7977C" w:rsidR="00FA51C1">
        <w:rPr>
          <w:rStyle w:val="scxw241055003"/>
          <w:b w:val="1"/>
          <w:bCs w:val="1"/>
          <w:sz w:val="22"/>
          <w:szCs w:val="22"/>
          <w:lang w:val="en-CA"/>
        </w:rPr>
        <w:t xml:space="preserve">Chair Declares Meeting </w:t>
      </w:r>
      <w:r w:rsidRPr="4EF7977C" w:rsidR="00FA51C1">
        <w:rPr>
          <w:rStyle w:val="scxw241055003"/>
          <w:b w:val="1"/>
          <w:bCs w:val="1"/>
          <w:sz w:val="22"/>
          <w:szCs w:val="22"/>
          <w:lang w:val="en-CA"/>
        </w:rPr>
        <w:t>Closed</w:t>
      </w:r>
      <w:r w:rsidRPr="4EF7977C" w:rsidR="00C148E6">
        <w:rPr>
          <w:rStyle w:val="scxw241055003"/>
          <w:b w:val="1"/>
          <w:bCs w:val="1"/>
          <w:sz w:val="22"/>
          <w:szCs w:val="22"/>
          <w:lang w:val="en-CA"/>
        </w:rPr>
        <w:t xml:space="preserve">  9:20</w:t>
      </w:r>
      <w:r w:rsidRPr="4EF7977C" w:rsidR="00C148E6">
        <w:rPr>
          <w:rStyle w:val="scxw241055003"/>
          <w:b w:val="1"/>
          <w:bCs w:val="1"/>
          <w:sz w:val="22"/>
          <w:szCs w:val="22"/>
          <w:lang w:val="en-CA"/>
        </w:rPr>
        <w:t>pm</w:t>
      </w:r>
    </w:p>
    <w:p w:rsidR="00CD7D37" w:rsidRDefault="00FA51C1" w14:paraId="6C3A94E9" w14:textId="77777777">
      <w:pPr>
        <w:pStyle w:val="Body"/>
        <w:spacing w:after="160" w:line="256" w:lineRule="auto"/>
        <w:jc w:val="center"/>
        <w:rPr>
          <w:b/>
          <w:bCs/>
          <w:color w:val="0070C0"/>
          <w:u w:val="single" w:color="0070C0"/>
        </w:rPr>
      </w:pPr>
      <w:r>
        <w:rPr>
          <w:rStyle w:val="scxw241055003"/>
        </w:rPr>
        <w:br/>
      </w:r>
      <w:r>
        <w:rPr>
          <w:b/>
          <w:bCs/>
          <w:color w:val="7030A0"/>
          <w:sz w:val="26"/>
          <w:szCs w:val="26"/>
          <w:u w:val="single" w:color="7030A0"/>
          <w:shd w:val="clear" w:color="auto" w:fill="FFFFFF"/>
          <w:lang w:val="en-US"/>
        </w:rPr>
        <w:t>WOW Discipleship &amp; Justice Priorities:</w:t>
      </w:r>
      <w:r>
        <w:rPr>
          <w:color w:val="7030A0"/>
          <w:sz w:val="26"/>
          <w:szCs w:val="26"/>
          <w:u w:color="7030A0"/>
          <w:shd w:val="clear" w:color="auto" w:fill="FFFFFF"/>
        </w:rPr>
        <w:br/>
      </w:r>
      <w:r>
        <w:rPr>
          <w:b/>
          <w:bCs/>
          <w:color w:val="7030A0"/>
          <w:sz w:val="26"/>
          <w:szCs w:val="26"/>
          <w:u w:color="7030A0"/>
          <w:shd w:val="clear" w:color="auto" w:fill="FFFFFF"/>
        </w:rPr>
        <w:br/>
      </w:r>
      <w:r>
        <w:rPr>
          <w:b/>
          <w:bCs/>
          <w:color w:val="7030A0"/>
          <w:sz w:val="26"/>
          <w:szCs w:val="26"/>
          <w:u w:color="7030A0"/>
          <w:shd w:val="clear" w:color="auto" w:fill="FFFFFF"/>
          <w:lang w:val="en-US"/>
        </w:rPr>
        <w:t xml:space="preserve">Right Relations </w:t>
      </w:r>
      <w:r>
        <w:rPr>
          <w:color w:val="7030A0"/>
          <w:sz w:val="26"/>
          <w:szCs w:val="26"/>
          <w:u w:color="7030A0"/>
          <w:shd w:val="clear" w:color="auto" w:fill="FFFFFF"/>
          <w:lang w:val="en-US"/>
        </w:rPr>
        <w:t> </w:t>
      </w:r>
      <w:r>
        <w:rPr>
          <w:color w:val="7030A0"/>
          <w:sz w:val="26"/>
          <w:szCs w:val="26"/>
          <w:u w:color="7030A0"/>
          <w:shd w:val="clear" w:color="auto" w:fill="FFFFFF"/>
        </w:rPr>
        <w:br/>
      </w:r>
      <w:r>
        <w:rPr>
          <w:b/>
          <w:bCs/>
          <w:color w:val="7030A0"/>
          <w:sz w:val="26"/>
          <w:szCs w:val="26"/>
          <w:u w:color="7030A0"/>
          <w:shd w:val="clear" w:color="auto" w:fill="FFFFFF"/>
          <w:lang w:val="en-US"/>
        </w:rPr>
        <w:t xml:space="preserve">Camps/Youth/Faith Formation </w:t>
      </w:r>
      <w:r>
        <w:rPr>
          <w:color w:val="7030A0"/>
          <w:sz w:val="26"/>
          <w:szCs w:val="26"/>
          <w:u w:color="7030A0"/>
          <w:shd w:val="clear" w:color="auto" w:fill="FFFFFF"/>
          <w:lang w:val="en-US"/>
        </w:rPr>
        <w:t> </w:t>
      </w:r>
      <w:r>
        <w:rPr>
          <w:color w:val="7030A0"/>
          <w:sz w:val="26"/>
          <w:szCs w:val="26"/>
          <w:u w:color="7030A0"/>
          <w:shd w:val="clear" w:color="auto" w:fill="FFFFFF"/>
        </w:rPr>
        <w:br/>
      </w:r>
      <w:r>
        <w:rPr>
          <w:b/>
          <w:bCs/>
          <w:color w:val="7030A0"/>
          <w:sz w:val="26"/>
          <w:szCs w:val="26"/>
          <w:u w:color="7030A0"/>
          <w:shd w:val="clear" w:color="auto" w:fill="FFFFFF"/>
          <w:lang w:val="en-US"/>
        </w:rPr>
        <w:t>Chaplaincy</w:t>
      </w:r>
    </w:p>
    <w:p w:rsidR="00CD7D37" w:rsidRDefault="00CD7D37" w14:paraId="6C3A94EF" w14:textId="0238BCB5">
      <w:pPr>
        <w:pStyle w:val="Body"/>
        <w:spacing w:before="0" w:after="160" w:line="256" w:lineRule="auto"/>
        <w:rPr>
          <w:b/>
          <w:bCs/>
        </w:rPr>
      </w:pPr>
    </w:p>
    <w:bookmarkEnd w:id="0"/>
    <w:p w:rsidR="00CD7D37" w:rsidP="2C17499A" w:rsidRDefault="00CD7D37" w14:paraId="6C3A94F2" w14:textId="159D0BF8">
      <w:pPr>
        <w:pStyle w:val="Body"/>
        <w:spacing w:before="0" w:after="160" w:line="256" w:lineRule="auto"/>
        <w:rPr>
          <w:b/>
          <w:bCs/>
        </w:rPr>
      </w:pPr>
    </w:p>
    <w:sectPr w:rsidR="00CD7D37" w:rsidSect="00F93ACD">
      <w:headerReference w:type="default" r:id="rId12"/>
      <w:pgSz w:w="12240" w:h="15840" w:orient="portrait"/>
      <w:pgMar w:top="1134" w:right="1440" w:bottom="1440" w:left="1440" w:header="709" w:footer="709"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3D3D" w:rsidRDefault="00793D3D" w14:paraId="72A0EDD9" w14:textId="77777777">
      <w:r>
        <w:separator/>
      </w:r>
    </w:p>
  </w:endnote>
  <w:endnote w:type="continuationSeparator" w:id="0">
    <w:p w:rsidR="00793D3D" w:rsidRDefault="00793D3D" w14:paraId="5D4700D9" w14:textId="77777777">
      <w:r>
        <w:continuationSeparator/>
      </w:r>
    </w:p>
  </w:endnote>
  <w:endnote w:type="continuationNotice" w:id="1">
    <w:p w:rsidR="00793D3D" w:rsidRDefault="00793D3D" w14:paraId="5F7CD0D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3D3D" w:rsidRDefault="00793D3D" w14:paraId="7E180BBA" w14:textId="77777777">
      <w:r>
        <w:separator/>
      </w:r>
    </w:p>
  </w:footnote>
  <w:footnote w:type="continuationSeparator" w:id="0">
    <w:p w:rsidR="00793D3D" w:rsidRDefault="00793D3D" w14:paraId="009B9DFE" w14:textId="77777777">
      <w:r>
        <w:continuationSeparator/>
      </w:r>
    </w:p>
  </w:footnote>
  <w:footnote w:type="continuationNotice" w:id="1">
    <w:p w:rsidR="00793D3D" w:rsidRDefault="00793D3D" w14:paraId="0273582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D37" w:rsidRDefault="00F93ACD" w14:paraId="6C3A9516" w14:textId="4820BBE9">
    <w:pPr>
      <w:pStyle w:val="Header"/>
      <w:tabs>
        <w:tab w:val="clear" w:pos="9360"/>
        <w:tab w:val="right" w:pos="9340"/>
      </w:tabs>
      <w:jc w:val="right"/>
    </w:pPr>
    <w:r>
      <w:rPr>
        <w:rStyle w:val="scxw241055003"/>
      </w:rPr>
      <w:t xml:space="preserve"> September 24</w:t>
    </w:r>
    <w:r w:rsidRPr="00F93ACD">
      <w:rPr>
        <w:rStyle w:val="scxw241055003"/>
        <w:vertAlign w:val="superscript"/>
      </w:rPr>
      <w:t>th</w:t>
    </w:r>
    <w:r>
      <w:rPr>
        <w:rStyle w:val="scxw241055003"/>
      </w:rPr>
      <w:t xml:space="preserve"> 2024</w:t>
    </w:r>
    <w:r>
      <w:rPr>
        <w:rStyle w:val="scxw241055003"/>
      </w:rPr>
      <w:tab/>
    </w:r>
    <w:r>
      <w:rPr>
        <w:rStyle w:val="scxw241055003"/>
      </w:rPr>
      <w:tab/>
    </w:r>
    <w:r w:rsidR="00FA51C1">
      <w:rPr>
        <w:rStyle w:val="scxw241055003"/>
      </w:rPr>
      <w:t>DJ 2024-</w:t>
    </w:r>
    <w:r w:rsidR="00FA51C1">
      <w:fldChar w:fldCharType="begin"/>
    </w:r>
    <w:r w:rsidR="00FA51C1">
      <w:instrText xml:space="preserve"> PAGE </w:instrText>
    </w:r>
    <w:r w:rsidR="00FA51C1">
      <w:fldChar w:fldCharType="separate"/>
    </w:r>
    <w:r w:rsidR="00887DF2">
      <w:rPr>
        <w:noProof/>
      </w:rPr>
      <w:t>26</w:t>
    </w:r>
    <w:r w:rsidR="00FA51C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1A45"/>
    <w:multiLevelType w:val="hybridMultilevel"/>
    <w:tmpl w:val="E97A82D6"/>
    <w:styleLink w:val="ImportedStyle4"/>
    <w:lvl w:ilvl="0" w:tplc="E04E8C0A">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B4C93E">
      <w:start w:val="1"/>
      <w:numFmt w:val="bullet"/>
      <w:lvlText w:val="o"/>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0207EC">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527A30">
      <w:start w:val="1"/>
      <w:numFmt w:val="bullet"/>
      <w:lvlText w:val="·"/>
      <w:lvlJc w:val="left"/>
      <w:pPr>
        <w:ind w:left="36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30BBA6">
      <w:start w:val="1"/>
      <w:numFmt w:val="bullet"/>
      <w:lvlText w:val="o"/>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729280">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8AB82">
      <w:start w:val="1"/>
      <w:numFmt w:val="bullet"/>
      <w:lvlText w:val="·"/>
      <w:lvlJc w:val="left"/>
      <w:pPr>
        <w:ind w:left="57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EC9F88">
      <w:start w:val="1"/>
      <w:numFmt w:val="bullet"/>
      <w:lvlText w:val="o"/>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6A56E0">
      <w:start w:val="1"/>
      <w:numFmt w:val="bullet"/>
      <w:lvlText w:val="▪"/>
      <w:lvlJc w:val="left"/>
      <w:pPr>
        <w:ind w:left="72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6F4B75"/>
    <w:multiLevelType w:val="hybridMultilevel"/>
    <w:tmpl w:val="E97A82D6"/>
    <w:numStyleLink w:val="ImportedStyle4"/>
  </w:abstractNum>
  <w:abstractNum w:abstractNumId="2" w15:restartNumberingAfterBreak="0">
    <w:nsid w:val="1E5B360E"/>
    <w:multiLevelType w:val="hybridMultilevel"/>
    <w:tmpl w:val="F3BE7262"/>
    <w:numStyleLink w:val="ImportedStyle2"/>
  </w:abstractNum>
  <w:abstractNum w:abstractNumId="3" w15:restartNumberingAfterBreak="0">
    <w:nsid w:val="1E665975"/>
    <w:multiLevelType w:val="hybridMultilevel"/>
    <w:tmpl w:val="8AEC0EF6"/>
    <w:numStyleLink w:val="ImportedStyle3"/>
  </w:abstractNum>
  <w:abstractNum w:abstractNumId="4" w15:restartNumberingAfterBreak="0">
    <w:nsid w:val="22B8321B"/>
    <w:multiLevelType w:val="hybridMultilevel"/>
    <w:tmpl w:val="5A1E8BCC"/>
    <w:numStyleLink w:val="ImportedStyle5"/>
  </w:abstractNum>
  <w:abstractNum w:abstractNumId="5" w15:restartNumberingAfterBreak="0">
    <w:nsid w:val="564E261A"/>
    <w:multiLevelType w:val="hybridMultilevel"/>
    <w:tmpl w:val="F3BE7262"/>
    <w:styleLink w:val="ImportedStyle2"/>
    <w:lvl w:ilvl="0" w:tplc="8884A9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E8E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AA5FFC">
      <w:start w:val="1"/>
      <w:numFmt w:val="lowerRoman"/>
      <w:lvlText w:val="%3."/>
      <w:lvlJc w:val="left"/>
      <w:pPr>
        <w:tabs>
          <w:tab w:val="left" w:pos="144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DC62CB8">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A4E8E2">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0E7DCA">
      <w:start w:val="1"/>
      <w:numFmt w:val="lowerRoman"/>
      <w:lvlText w:val="%6."/>
      <w:lvlJc w:val="left"/>
      <w:pPr>
        <w:tabs>
          <w:tab w:val="left" w:pos="144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49058DA">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1E9C58">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384F14">
      <w:start w:val="1"/>
      <w:numFmt w:val="lowerRoman"/>
      <w:lvlText w:val="%9."/>
      <w:lvlJc w:val="left"/>
      <w:pPr>
        <w:tabs>
          <w:tab w:val="left" w:pos="144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61C160A"/>
    <w:multiLevelType w:val="hybridMultilevel"/>
    <w:tmpl w:val="8AEC0EF6"/>
    <w:styleLink w:val="ImportedStyle3"/>
    <w:lvl w:ilvl="0" w:tplc="51A24474">
      <w:start w:val="1"/>
      <w:numFmt w:val="bullet"/>
      <w:lvlText w:val="·"/>
      <w:lvlJc w:val="left"/>
      <w:pPr>
        <w:ind w:left="1571"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CE5822">
      <w:start w:val="1"/>
      <w:numFmt w:val="bullet"/>
      <w:lvlText w:val="o"/>
      <w:lvlJc w:val="left"/>
      <w:pPr>
        <w:ind w:left="229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BA1FB2">
      <w:start w:val="1"/>
      <w:numFmt w:val="bullet"/>
      <w:lvlText w:val="▪"/>
      <w:lvlJc w:val="left"/>
      <w:pPr>
        <w:ind w:left="301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CACE2">
      <w:start w:val="1"/>
      <w:numFmt w:val="bullet"/>
      <w:lvlText w:val="·"/>
      <w:lvlJc w:val="left"/>
      <w:pPr>
        <w:ind w:left="3731"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085CBE">
      <w:start w:val="1"/>
      <w:numFmt w:val="bullet"/>
      <w:lvlText w:val="o"/>
      <w:lvlJc w:val="left"/>
      <w:pPr>
        <w:ind w:left="445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A071D6">
      <w:start w:val="1"/>
      <w:numFmt w:val="bullet"/>
      <w:lvlText w:val="▪"/>
      <w:lvlJc w:val="left"/>
      <w:pPr>
        <w:ind w:left="517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BA81CC">
      <w:start w:val="1"/>
      <w:numFmt w:val="bullet"/>
      <w:lvlText w:val="·"/>
      <w:lvlJc w:val="left"/>
      <w:pPr>
        <w:ind w:left="5891"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249676">
      <w:start w:val="1"/>
      <w:numFmt w:val="bullet"/>
      <w:lvlText w:val="o"/>
      <w:lvlJc w:val="left"/>
      <w:pPr>
        <w:ind w:left="661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42C4B6">
      <w:start w:val="1"/>
      <w:numFmt w:val="bullet"/>
      <w:lvlText w:val="▪"/>
      <w:lvlJc w:val="left"/>
      <w:pPr>
        <w:ind w:left="733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B6A00EA"/>
    <w:multiLevelType w:val="hybridMultilevel"/>
    <w:tmpl w:val="5A1E8BCC"/>
    <w:styleLink w:val="ImportedStyle5"/>
    <w:lvl w:ilvl="0" w:tplc="A1C0CA0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B077E4">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6AEBD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94033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B810F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B14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3C98F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0C320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B4E81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
  </w:num>
  <w:num w:numId="3">
    <w:abstractNumId w:val="6"/>
  </w:num>
  <w:num w:numId="4">
    <w:abstractNumId w:val="3"/>
  </w:num>
  <w:num w:numId="5">
    <w:abstractNumId w:val="2"/>
    <w:lvlOverride w:ilvl="0">
      <w:startOverride w:val="11"/>
    </w:lvlOverride>
  </w:num>
  <w:num w:numId="6">
    <w:abstractNumId w:val="2"/>
    <w:lvlOverride w:ilvl="0">
      <w:startOverride w:val="12"/>
    </w:lvlOverride>
  </w:num>
  <w:num w:numId="7">
    <w:abstractNumId w:val="0"/>
  </w:num>
  <w:num w:numId="8">
    <w:abstractNumId w:val="1"/>
  </w:num>
  <w:num w:numId="9">
    <w:abstractNumId w:val="2"/>
    <w:lvlOverride w:ilvl="0">
      <w:startOverride w:val="13"/>
    </w:lvlOverride>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D37"/>
    <w:rsid w:val="000217FB"/>
    <w:rsid w:val="000B3989"/>
    <w:rsid w:val="000B59DE"/>
    <w:rsid w:val="000D439E"/>
    <w:rsid w:val="002A38F1"/>
    <w:rsid w:val="004070F5"/>
    <w:rsid w:val="00476B93"/>
    <w:rsid w:val="004C753F"/>
    <w:rsid w:val="004F6D3C"/>
    <w:rsid w:val="00583A31"/>
    <w:rsid w:val="00592968"/>
    <w:rsid w:val="005A5243"/>
    <w:rsid w:val="00607303"/>
    <w:rsid w:val="00675685"/>
    <w:rsid w:val="006C2C9C"/>
    <w:rsid w:val="006D1FA5"/>
    <w:rsid w:val="0074225D"/>
    <w:rsid w:val="00774BE0"/>
    <w:rsid w:val="00793D3D"/>
    <w:rsid w:val="007D5DD8"/>
    <w:rsid w:val="007E75F3"/>
    <w:rsid w:val="00887DF2"/>
    <w:rsid w:val="008A501F"/>
    <w:rsid w:val="008D7A65"/>
    <w:rsid w:val="008F223C"/>
    <w:rsid w:val="009D6CE1"/>
    <w:rsid w:val="00A56D2B"/>
    <w:rsid w:val="00A642E7"/>
    <w:rsid w:val="00B25069"/>
    <w:rsid w:val="00C148E6"/>
    <w:rsid w:val="00C32E87"/>
    <w:rsid w:val="00C91866"/>
    <w:rsid w:val="00CD7D37"/>
    <w:rsid w:val="00D03C9F"/>
    <w:rsid w:val="00D17DE7"/>
    <w:rsid w:val="00D26BDB"/>
    <w:rsid w:val="00E93062"/>
    <w:rsid w:val="00F176B9"/>
    <w:rsid w:val="00F55476"/>
    <w:rsid w:val="00F575B4"/>
    <w:rsid w:val="00F93ACD"/>
    <w:rsid w:val="00FA167E"/>
    <w:rsid w:val="00FA51C1"/>
    <w:rsid w:val="0232AFCE"/>
    <w:rsid w:val="02CE99FE"/>
    <w:rsid w:val="033DABAE"/>
    <w:rsid w:val="03A5C9F2"/>
    <w:rsid w:val="058BDBEC"/>
    <w:rsid w:val="062E4B3B"/>
    <w:rsid w:val="06596A9A"/>
    <w:rsid w:val="06F7CB0A"/>
    <w:rsid w:val="077C046C"/>
    <w:rsid w:val="0838E93F"/>
    <w:rsid w:val="08CD35BF"/>
    <w:rsid w:val="0A35EDDF"/>
    <w:rsid w:val="0BFAB8EF"/>
    <w:rsid w:val="0C33D3CB"/>
    <w:rsid w:val="0CD48C15"/>
    <w:rsid w:val="0D06BB41"/>
    <w:rsid w:val="0E4B0E7B"/>
    <w:rsid w:val="0F90094B"/>
    <w:rsid w:val="10224220"/>
    <w:rsid w:val="10A5B905"/>
    <w:rsid w:val="118A98EA"/>
    <w:rsid w:val="15E18C9F"/>
    <w:rsid w:val="1661861D"/>
    <w:rsid w:val="167C3AC8"/>
    <w:rsid w:val="173603A2"/>
    <w:rsid w:val="18002E85"/>
    <w:rsid w:val="18BC28A1"/>
    <w:rsid w:val="1A3231B5"/>
    <w:rsid w:val="1B66585E"/>
    <w:rsid w:val="1BE7354D"/>
    <w:rsid w:val="1C004862"/>
    <w:rsid w:val="1C063CE5"/>
    <w:rsid w:val="1D72E11C"/>
    <w:rsid w:val="1D8F6474"/>
    <w:rsid w:val="1F932831"/>
    <w:rsid w:val="2000FB07"/>
    <w:rsid w:val="20D9F92D"/>
    <w:rsid w:val="210E5960"/>
    <w:rsid w:val="214D6CCA"/>
    <w:rsid w:val="218499BF"/>
    <w:rsid w:val="21A211FE"/>
    <w:rsid w:val="2230853E"/>
    <w:rsid w:val="2389DBFA"/>
    <w:rsid w:val="25DD2286"/>
    <w:rsid w:val="261C1069"/>
    <w:rsid w:val="28818A67"/>
    <w:rsid w:val="295A2A88"/>
    <w:rsid w:val="2985A2C7"/>
    <w:rsid w:val="2ADAF8BB"/>
    <w:rsid w:val="2B4735F5"/>
    <w:rsid w:val="2BCFDC05"/>
    <w:rsid w:val="2C17499A"/>
    <w:rsid w:val="2C19B1DF"/>
    <w:rsid w:val="2CF6F507"/>
    <w:rsid w:val="2E824D9F"/>
    <w:rsid w:val="2EABACBD"/>
    <w:rsid w:val="2ECBF221"/>
    <w:rsid w:val="2EE118D6"/>
    <w:rsid w:val="2F01F9B9"/>
    <w:rsid w:val="2F27B84B"/>
    <w:rsid w:val="324A3B3F"/>
    <w:rsid w:val="32C01151"/>
    <w:rsid w:val="330E98E1"/>
    <w:rsid w:val="33204589"/>
    <w:rsid w:val="35DE607D"/>
    <w:rsid w:val="3619602B"/>
    <w:rsid w:val="362867F1"/>
    <w:rsid w:val="3904FB93"/>
    <w:rsid w:val="3A54BEE3"/>
    <w:rsid w:val="3A97F1DA"/>
    <w:rsid w:val="3CA29FD9"/>
    <w:rsid w:val="3D57D5BA"/>
    <w:rsid w:val="3F68717E"/>
    <w:rsid w:val="3FF40650"/>
    <w:rsid w:val="40387498"/>
    <w:rsid w:val="40C90E76"/>
    <w:rsid w:val="40E21439"/>
    <w:rsid w:val="40F99047"/>
    <w:rsid w:val="41771ABB"/>
    <w:rsid w:val="424B8627"/>
    <w:rsid w:val="42E49261"/>
    <w:rsid w:val="435B225A"/>
    <w:rsid w:val="440E673B"/>
    <w:rsid w:val="45779CE8"/>
    <w:rsid w:val="47BD247B"/>
    <w:rsid w:val="47C8C44E"/>
    <w:rsid w:val="48488E3E"/>
    <w:rsid w:val="487AA782"/>
    <w:rsid w:val="48FE1CB5"/>
    <w:rsid w:val="49380C8F"/>
    <w:rsid w:val="4EF7977C"/>
    <w:rsid w:val="50F976A9"/>
    <w:rsid w:val="51BADA2B"/>
    <w:rsid w:val="524847AA"/>
    <w:rsid w:val="53D33685"/>
    <w:rsid w:val="542B44F4"/>
    <w:rsid w:val="549B3998"/>
    <w:rsid w:val="55B6850A"/>
    <w:rsid w:val="5628B6AE"/>
    <w:rsid w:val="59074663"/>
    <w:rsid w:val="5A72070D"/>
    <w:rsid w:val="5B3CDE99"/>
    <w:rsid w:val="5B9C32FC"/>
    <w:rsid w:val="5C744ED9"/>
    <w:rsid w:val="5CF19D7D"/>
    <w:rsid w:val="5E7D09A2"/>
    <w:rsid w:val="603093B9"/>
    <w:rsid w:val="60783AF0"/>
    <w:rsid w:val="60E7A2FC"/>
    <w:rsid w:val="6103C56A"/>
    <w:rsid w:val="63ED6CBB"/>
    <w:rsid w:val="65CB1AC5"/>
    <w:rsid w:val="67314499"/>
    <w:rsid w:val="686BDB85"/>
    <w:rsid w:val="69917877"/>
    <w:rsid w:val="6AA258CF"/>
    <w:rsid w:val="6BDBD6FA"/>
    <w:rsid w:val="6E7E23F1"/>
    <w:rsid w:val="6E975E70"/>
    <w:rsid w:val="7094A192"/>
    <w:rsid w:val="710FD9DD"/>
    <w:rsid w:val="728EE8C0"/>
    <w:rsid w:val="72D660C6"/>
    <w:rsid w:val="72F00A34"/>
    <w:rsid w:val="75CC2895"/>
    <w:rsid w:val="7793761C"/>
    <w:rsid w:val="787EF8E2"/>
    <w:rsid w:val="7A4C16F8"/>
    <w:rsid w:val="7AFD0757"/>
    <w:rsid w:val="7B5BC927"/>
    <w:rsid w:val="7B8228A0"/>
    <w:rsid w:val="7BF61EE8"/>
    <w:rsid w:val="7CB43B31"/>
    <w:rsid w:val="7D83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A9462"/>
  <w15:docId w15:val="{772F875E-4526-4C3D-AFA5-9B091D2061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before="120"/>
    </w:pPr>
    <w:rPr>
      <w:rFonts w:ascii="Calibri" w:hAnsi="Calibri" w:cs="Arial Unicode MS"/>
      <w:color w:val="000000"/>
      <w:sz w:val="24"/>
      <w:szCs w:val="24"/>
      <w:u w:color="000000"/>
    </w:rPr>
  </w:style>
  <w:style w:type="character" w:styleId="scxw241055003" w:customStyle="1">
    <w:name w:val="scxw241055003"/>
    <w:rPr>
      <w:lang w:val="en-US"/>
    </w:rPr>
  </w:style>
  <w:style w:type="paragraph" w:styleId="HeaderFooter" w:customStyle="1">
    <w:name w:val="Header &amp; Footer"/>
    <w:pPr>
      <w:tabs>
        <w:tab w:val="right" w:pos="9020"/>
      </w:tabs>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paragraph" w:styleId="paragraph" w:customStyle="1">
    <w:name w:val="paragraph"/>
    <w:pPr>
      <w:spacing w:before="100" w:after="100"/>
    </w:pPr>
    <w:rPr>
      <w:rFonts w:cs="Arial Unicode MS"/>
      <w:color w:val="000000"/>
      <w:sz w:val="24"/>
      <w:szCs w:val="24"/>
      <w:u w:color="000000"/>
    </w:rPr>
  </w:style>
  <w:style w:type="paragraph" w:styleId="Body" w:customStyle="1">
    <w:name w:val="Body"/>
    <w:pPr>
      <w:spacing w:before="120" w:after="120" w:line="259" w:lineRule="auto"/>
    </w:pPr>
    <w:rPr>
      <w:rFonts w:ascii="Calibri" w:hAnsi="Calibri" w:cs="Arial Unicode MS"/>
      <w:color w:val="000000"/>
      <w:sz w:val="24"/>
      <w:szCs w:val="24"/>
      <w:u w:color="000000"/>
      <w:lang w:val="de-DE"/>
      <w14:textOutline w14:w="0" w14:cap="flat" w14:cmpd="sng" w14:algn="ctr">
        <w14:noFill/>
        <w14:prstDash w14:val="solid"/>
        <w14:bevel/>
      </w14:textOutline>
    </w:rPr>
  </w:style>
  <w:style w:type="paragraph" w:styleId="ListParagraph">
    <w:name w:val="List Paragraph"/>
    <w:pPr>
      <w:spacing w:before="120" w:after="120" w:line="259" w:lineRule="auto"/>
    </w:pPr>
    <w:rPr>
      <w:rFonts w:ascii="Calibri" w:hAnsi="Calibri" w:cs="Arial Unicode MS"/>
      <w:color w:val="000000"/>
      <w:sz w:val="24"/>
      <w:szCs w:val="24"/>
      <w:u w:color="000000"/>
    </w:rPr>
  </w:style>
  <w:style w:type="numbering" w:styleId="ImportedStyle2" w:customStyle="1">
    <w:name w:val="Imported Style 2"/>
    <w:pPr>
      <w:numPr>
        <w:numId w:val="1"/>
      </w:numPr>
    </w:pPr>
  </w:style>
  <w:style w:type="character" w:styleId="PlaceholderText">
    <w:name w:val="Placeholder Text"/>
    <w:rPr>
      <w:outline w:val="0"/>
      <w:color w:val="808080"/>
      <w:u w:color="808080"/>
      <w:lang w:val="en-US"/>
    </w:rPr>
  </w:style>
  <w:style w:type="character" w:styleId="Hyperlink0" w:customStyle="1">
    <w:name w:val="Hyperlink.0"/>
    <w:basedOn w:val="Hyperlink"/>
    <w:rPr>
      <w:outline w:val="0"/>
      <w:color w:val="0563C1"/>
      <w:u w:val="single" w:color="0563C1"/>
    </w:rPr>
  </w:style>
  <w:style w:type="numbering" w:styleId="ImportedStyle3" w:customStyle="1">
    <w:name w:val="Imported Style 3"/>
    <w:pPr>
      <w:numPr>
        <w:numId w:val="3"/>
      </w:numPr>
    </w:pPr>
  </w:style>
  <w:style w:type="numbering" w:styleId="ImportedStyle4" w:customStyle="1">
    <w:name w:val="Imported Style 4"/>
    <w:pPr>
      <w:numPr>
        <w:numId w:val="7"/>
      </w:numPr>
    </w:pPr>
  </w:style>
  <w:style w:type="numbering" w:styleId="ImportedStyle5" w:customStyle="1">
    <w:name w:val="Imported Style 5"/>
    <w:pPr>
      <w:numPr>
        <w:numId w:val="10"/>
      </w:numPr>
    </w:pPr>
  </w:style>
  <w:style w:type="paragraph" w:styleId="xmsolistparagraph" w:customStyle="1">
    <w:name w:val="x_msolistparagraph"/>
    <w:pPr>
      <w:spacing w:after="160" w:line="252" w:lineRule="auto"/>
      <w:ind w:left="720"/>
    </w:pPr>
    <w:rPr>
      <w:rFonts w:ascii="Calibri" w:hAnsi="Calibri" w:cs="Arial Unicode MS"/>
      <w:color w:val="000000"/>
      <w:sz w:val="22"/>
      <w:szCs w:val="22"/>
      <w:u w:color="000000"/>
    </w:rPr>
  </w:style>
  <w:style w:type="paragraph" w:styleId="Footer">
    <w:name w:val="footer"/>
    <w:basedOn w:val="Normal"/>
    <w:link w:val="FooterChar"/>
    <w:uiPriority w:val="99"/>
    <w:unhideWhenUsed/>
    <w:rsid w:val="00FA51C1"/>
    <w:pPr>
      <w:tabs>
        <w:tab w:val="center" w:pos="4680"/>
        <w:tab w:val="right" w:pos="9360"/>
      </w:tabs>
    </w:pPr>
  </w:style>
  <w:style w:type="character" w:styleId="FooterChar" w:customStyle="1">
    <w:name w:val="Footer Char"/>
    <w:basedOn w:val="DefaultParagraphFont"/>
    <w:link w:val="Footer"/>
    <w:uiPriority w:val="99"/>
    <w:rsid w:val="00FA5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3.xml><?xml version="1.0" encoding="utf-8"?>
<p:properties xmlns:p="http://schemas.microsoft.com/office/2006/metadata/properties" xmlns:xsi="http://www.w3.org/2001/XMLSchema-instance" xmlns:pc="http://schemas.microsoft.com/office/infopath/2007/PartnerControls">
  <documentManagement>
    <TaxCatchAllLabel xmlns="eb6d8c5d-5b31-4807-8756-a31b61bec20d" xsi:nil="true"/>
    <TaxCatchAll xmlns="eb6d8c5d-5b31-4807-8756-a31b61bec20d">
      <Value>26</Value>
      <Value>25</Value>
    </TaxCatchAll>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uccTrueDocumentDate xmlns="eb6d8c5d-5b31-4807-8756-a31b61bec20d">2024-05-21T17:40:05+00:00</uccTrueDocumentDate>
    <m878ec015a4f4b73a9ca52baf1f7d80f xmlns="eb6d8c5d-5b31-4807-8756-a31b61bec20d">
      <Terms xmlns="http://schemas.microsoft.com/office/infopath/2007/PartnerControls"/>
    </m878ec015a4f4b73a9ca52baf1f7d80f>
    <e7a2213cd6994bb591e363ef1cc0e9f0 xmlns="eb6d8c5d-5b31-4807-8756-a31b61bec20d">
      <Terms xmlns="http://schemas.microsoft.com/office/infopath/2007/PartnerControls"/>
    </e7a2213cd6994bb591e363ef1cc0e9f0>
    <Region xmlns="eb6d8c5d-5b31-4807-8756-a31b61bec20d" xsi:nil="true"/>
    <j67bc688373c4b44bb20244ce0a36ecf xmlns="eb6d8c5d-5b31-4807-8756-a31b61bec20d">
      <Terms xmlns="http://schemas.microsoft.com/office/infopath/2007/PartnerControls"/>
    </j67bc688373c4b44bb20244ce0a36ecf>
    <Assigned_x0020_Mtg xmlns="eb6d8c5d-5b31-4807-8756-a31b61bec20d">2024-09-24T04:00:00+00:00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jfa3a8bbdf0a4e6a859275c3d5cc9028 xmlns="eb6d8c5d-5b31-4807-8756-a31b61bec20d">
      <Terms xmlns="http://schemas.microsoft.com/office/infopath/2007/PartnerControls"/>
    </jfa3a8bbdf0a4e6a859275c3d5cc9028>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p126a1a571b240d8902bec5f6cd463a3>
    <g95fd23594d2453fbcecf8b3832d3a17 xmlns="eb6d8c5d-5b31-4807-8756-a31b61bec20d">
      <Terms xmlns="http://schemas.microsoft.com/office/infopath/2007/PartnerControls"/>
    </g95fd23594d2453fbcecf8b3832d3a17>
    <LegacyPath xmlns="eb6d8c5d-5b31-4807-8756-a31b61bec20d" xsi:nil="true"/>
    <RoutingRule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C WOW" ma:contentTypeID="0x0101007F0447A8E6C16F40A99E2D6A3630B0682D0004FEBDF92BCEF648A1A6367E8557658D" ma:contentTypeVersion="4" ma:contentTypeDescription="" ma:contentTypeScope="" ma:versionID="c3a0ea9714d5f7f5928243af0311cfc5">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9d74d9fe132d9f4ee499b5a34e9c68fd"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f0448ac-b814-4d2f-987e-7bdf460bc3f9}" ma:internalName="TaxCatchAll" ma:showField="CatchAllData"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f0448ac-b814-4d2f-987e-7bdf460bc3f9}" ma:internalName="TaxCatchAllLabel" ma:readOnly="true" ma:showField="CatchAllDataLabel"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WOW Assigned Mtg" ma:format="DateOnly" ma:internalName="Assigned_x0020_Mtg">
      <xsd:simpleType>
        <xsd:restriction base="dms:DateTime"/>
      </xsd:simpleType>
    </xsd:element>
    <xsd:element name="Region" ma:index="19" nillable="true" ma:displayName="WO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WOW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WOW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WOW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59F6A-B178-4CDF-A356-076218F3A823}">
  <ds:schemaRefs>
    <ds:schemaRef ds:uri="http://schemas.openxmlformats.org/officeDocument/2006/bibliography"/>
  </ds:schemaRefs>
</ds:datastoreItem>
</file>

<file path=customXml/itemProps2.xml><?xml version="1.0" encoding="utf-8"?>
<ds:datastoreItem xmlns:ds="http://schemas.openxmlformats.org/officeDocument/2006/customXml" ds:itemID="{60DA3284-41CA-4E11-A6B4-8607FBB91EA0}">
  <ds:schemaRefs>
    <ds:schemaRef ds:uri="Microsoft.SharePoint.Taxonomy.ContentTypeSync"/>
  </ds:schemaRefs>
</ds:datastoreItem>
</file>

<file path=customXml/itemProps3.xml><?xml version="1.0" encoding="utf-8"?>
<ds:datastoreItem xmlns:ds="http://schemas.openxmlformats.org/officeDocument/2006/customXml" ds:itemID="{63E2D1A2-8FD2-425C-8C3D-59D154230C0D}">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4.xml><?xml version="1.0" encoding="utf-8"?>
<ds:datastoreItem xmlns:ds="http://schemas.openxmlformats.org/officeDocument/2006/customXml" ds:itemID="{40ADAFC2-9177-4502-A7DB-6836A6F4D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F1656-7BAD-48E2-9BA6-A03326B7C5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Ford</dc:creator>
  <cp:keywords/>
  <dc:description/>
  <cp:lastModifiedBy>John Egger</cp:lastModifiedBy>
  <cp:revision>16</cp:revision>
  <dcterms:created xsi:type="dcterms:W3CDTF">2024-09-24T22:57:00Z</dcterms:created>
  <dcterms:modified xsi:type="dcterms:W3CDTF">2024-10-15T17:00:16Z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0x0101007F0447A8E6C16F40A99E2D6A3630B0682D0004FEBDF92BCEF648A1A6367E8557658D</vt:lpwstr>
  </property>
  <property fmtid="{D5CDD505-2E9C-101B-9397-08002B2CF9AE}" pid="3" name="UCCMonth">
    <vt:lpwstr/>
  </property>
  <property fmtid="{D5CDD505-2E9C-101B-9397-08002B2CF9AE}" pid="4" name="uccDocumentType">
    <vt:lpwstr>26;#Minutes|114ac470-1915-45f1-be80-bdd1b25586d7</vt:lpwstr>
  </property>
  <property fmtid="{D5CDD505-2E9C-101B-9397-08002B2CF9AE}" pid="5" name="UCCYear">
    <vt:lpwstr/>
  </property>
  <property fmtid="{D5CDD505-2E9C-101B-9397-08002B2CF9AE}" pid="6" name="CoF">
    <vt:lpwstr/>
  </property>
  <property fmtid="{D5CDD505-2E9C-101B-9397-08002B2CF9AE}" pid="7" name="Area of Work">
    <vt:lpwstr/>
  </property>
  <property fmtid="{D5CDD505-2E9C-101B-9397-08002B2CF9AE}" pid="8" name="Pastoral Charge">
    <vt:lpwstr/>
  </property>
  <property fmtid="{D5CDD505-2E9C-101B-9397-08002B2CF9AE}" pid="9" name="Committee Document Status">
    <vt:lpwstr>Draft</vt:lpwstr>
  </property>
  <property fmtid="{D5CDD505-2E9C-101B-9397-08002B2CF9AE}" pid="10" name="CoF0">
    <vt:lpwstr/>
  </property>
  <property fmtid="{D5CDD505-2E9C-101B-9397-08002B2CF9AE}" pid="11" name="Topic">
    <vt:lpwstr/>
  </property>
  <property fmtid="{D5CDD505-2E9C-101B-9397-08002B2CF9AE}" pid="12" name="Meeting Start Date">
    <vt:filetime>2024-05-21T04:00:00Z</vt:filetime>
  </property>
  <property fmtid="{D5CDD505-2E9C-101B-9397-08002B2CF9AE}" pid="13" name="Pastoral_x0020_Charge0">
    <vt:lpwstr/>
  </property>
  <property fmtid="{D5CDD505-2E9C-101B-9397-08002B2CF9AE}" pid="14" name="Area_x0020_of_x0020_Work0">
    <vt:lpwstr/>
  </property>
  <property fmtid="{D5CDD505-2E9C-101B-9397-08002B2CF9AE}" pid="15" name="Pastoral Charge0">
    <vt:lpwstr/>
  </property>
  <property fmtid="{D5CDD505-2E9C-101B-9397-08002B2CF9AE}" pid="16" name="Area of Work0">
    <vt:lpwstr/>
  </property>
  <property fmtid="{D5CDD505-2E9C-101B-9397-08002B2CF9AE}" pid="17" name="f49b9e187e8b4c6889988a4ada2a8b87">
    <vt:lpwstr/>
  </property>
  <property fmtid="{D5CDD505-2E9C-101B-9397-08002B2CF9AE}" pid="18" name="hc19ee630e1244d9a8af7a9f239dca9c">
    <vt:lpwstr/>
  </property>
  <property fmtid="{D5CDD505-2E9C-101B-9397-08002B2CF9AE}" pid="19" name="ib565cec20054514afd91a4fa5155190">
    <vt:lpwstr/>
  </property>
  <property fmtid="{D5CDD505-2E9C-101B-9397-08002B2CF9AE}" pid="20" name="WOW Area of Work">
    <vt:lpwstr>25;#Minutes|d7a9a860-4346-4f07-a655-f11569f12f02</vt:lpwstr>
  </property>
  <property fmtid="{D5CDD505-2E9C-101B-9397-08002B2CF9AE}" pid="21" name="jfa3a8bbdf0a4e6a859275c3d5cc9028">
    <vt:lpwstr/>
  </property>
  <property fmtid="{D5CDD505-2E9C-101B-9397-08002B2CF9AE}" pid="22" name="WOW_x0020_Pastoral_x0020_charge">
    <vt:lpwstr/>
  </property>
  <property fmtid="{D5CDD505-2E9C-101B-9397-08002B2CF9AE}" pid="23" name="p126a1a571b240d8902bec5f6cd463a3">
    <vt:lpwstr>Agenda|124536a5-9a71-4493-acf7-02b563084b3e</vt:lpwstr>
  </property>
  <property fmtid="{D5CDD505-2E9C-101B-9397-08002B2CF9AE}" pid="24" name="g95fd23594d2453fbcecf8b3832d3a17">
    <vt:lpwstr/>
  </property>
  <property fmtid="{D5CDD505-2E9C-101B-9397-08002B2CF9AE}" pid="25" name="WOW_x0020_CoF">
    <vt:lpwstr/>
  </property>
  <property fmtid="{D5CDD505-2E9C-101B-9397-08002B2CF9AE}" pid="26" name="WOW Pastoral charge">
    <vt:lpwstr/>
  </property>
  <property fmtid="{D5CDD505-2E9C-101B-9397-08002B2CF9AE}" pid="27" name="WOW CoF">
    <vt:lpwstr/>
  </property>
  <property fmtid="{D5CDD505-2E9C-101B-9397-08002B2CF9AE}" pid="28" name="n9e930e82c444989b3ce07b3a1b02f0c">
    <vt:lpwstr/>
  </property>
  <property fmtid="{D5CDD505-2E9C-101B-9397-08002B2CF9AE}" pid="29" name="obf6689c7db74dffadd621049dc1c1d2">
    <vt:lpwstr/>
  </property>
  <property fmtid="{D5CDD505-2E9C-101B-9397-08002B2CF9AE}" pid="30" name="m2c211233a4b4765aaca5fce54bf51e3">
    <vt:lpwstr/>
  </property>
  <property fmtid="{D5CDD505-2E9C-101B-9397-08002B2CF9AE}" pid="31" name="Pastoral_x0020_Charge">
    <vt:lpwstr/>
  </property>
  <property fmtid="{D5CDD505-2E9C-101B-9397-08002B2CF9AE}" pid="32" name="Area_x0020_of_x0020_Work">
    <vt:lpwstr/>
  </property>
  <property fmtid="{D5CDD505-2E9C-101B-9397-08002B2CF9AE}" pid="33" name="WOW_x0020_Area_x0020_of_x0020_Work">
    <vt:lpwstr>25;#Minutes|d7a9a860-4346-4f07-a655-f11569f12f02</vt:lpwstr>
  </property>
</Properties>
</file>