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5546"/>
        <w:gridCol w:w="5429"/>
      </w:tblGrid>
      <w:tr w:rsidR="00284AAA" w:rsidTr="007E0D6E">
        <w:trPr>
          <w:trHeight w:hRule="exact" w:val="1800"/>
        </w:trPr>
        <w:tc>
          <w:tcPr>
            <w:tcW w:w="5546" w:type="dxa"/>
            <w:tcMar>
              <w:bottom w:w="144" w:type="dxa"/>
            </w:tcMar>
            <w:vAlign w:val="bottom"/>
          </w:tcPr>
          <w:p w:rsidR="00284AAA" w:rsidRDefault="00284AAA" w:rsidP="00284AAA">
            <w:pPr>
              <w:pStyle w:val="ContactInfo"/>
              <w:ind w:left="241"/>
            </w:pPr>
          </w:p>
        </w:tc>
        <w:tc>
          <w:tcPr>
            <w:tcW w:w="5429" w:type="dxa"/>
            <w:tcMar>
              <w:top w:w="576" w:type="dxa"/>
            </w:tcMar>
            <w:vAlign w:val="center"/>
          </w:tcPr>
          <w:p w:rsidR="00284AAA" w:rsidRDefault="00F112B6" w:rsidP="00284AAA">
            <w:pPr>
              <w:pStyle w:val="Heading1"/>
              <w:spacing w:befor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11220" cy="696983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firm-United-symbol-colour-1-177x3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00" cy="72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172F">
              <w:rPr>
                <w:noProof/>
              </w:rPr>
              <w:drawing>
                <wp:inline distT="0" distB="0" distL="0" distR="0">
                  <wp:extent cx="2571652" cy="80384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52" cy="80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54" w:rsidRPr="006B7830" w:rsidRDefault="00C73B9A" w:rsidP="006B7830">
      <w:pPr>
        <w:pStyle w:val="Salutation"/>
        <w:jc w:val="center"/>
        <w:rPr>
          <w:sz w:val="40"/>
          <w:szCs w:val="40"/>
        </w:rPr>
      </w:pPr>
      <w:r w:rsidRPr="006B783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margin">
                  <wp:posOffset>-922020</wp:posOffset>
                </wp:positionV>
                <wp:extent cx="6657340" cy="927100"/>
                <wp:effectExtent l="0" t="0" r="0" b="6350"/>
                <wp:wrapTight wrapText="bothSides">
                  <wp:wrapPolygon edited="0">
                    <wp:start x="0" y="0"/>
                    <wp:lineTo x="0" y="21304"/>
                    <wp:lineTo x="21509" y="21304"/>
                    <wp:lineTo x="215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9A" w:rsidRPr="00C73B9A" w:rsidRDefault="0039172F" w:rsidP="007E5D95">
                            <w:pPr>
                              <w:pStyle w:val="Signature"/>
                              <w:pBdr>
                                <w:bottom w:val="single" w:sz="4" w:space="1" w:color="auto"/>
                              </w:pBdr>
                              <w:spacing w:befor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Western Ontario Waterways</w:t>
                            </w:r>
                            <w:r w:rsidR="007E5D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9A" w:rsidRPr="00C73B9A">
                              <w:rPr>
                                <w:sz w:val="28"/>
                                <w:szCs w:val="28"/>
                              </w:rPr>
                              <w:t>Regional Council</w:t>
                            </w:r>
                            <w:r w:rsidR="007E5D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9A" w:rsidRPr="00C73B9A">
                              <w:rPr>
                                <w:sz w:val="28"/>
                                <w:szCs w:val="28"/>
                              </w:rPr>
                              <w:t>of The United Church of Canada</w:t>
                            </w:r>
                          </w:p>
                          <w:p w:rsidR="00C73B9A" w:rsidRDefault="00C73B9A" w:rsidP="00C73B9A">
                            <w:pPr>
                              <w:spacing w:after="0"/>
                              <w:jc w:val="center"/>
                            </w:pPr>
                            <w:r w:rsidRPr="00C73B9A">
                              <w:t xml:space="preserve">Box 100, Carlisle, Ontario, L0R 1H0 </w:t>
                            </w:r>
                            <w:r>
                              <w:t xml:space="preserve">| </w:t>
                            </w:r>
                            <w:r w:rsidRPr="00C73B9A">
                              <w:t>Main Phone: 1-833-236-0280 / 905-659-3343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72.6pt;width:524.2pt;height:7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" stroked="f">
                <v:textbox>
                  <w:txbxContent>
                    <w:p w:rsidR="00C73B9A" w:rsidRPr="00C73B9A" w:rsidRDefault="0039172F" w:rsidP="007E5D95">
                      <w:pPr>
                        <w:pStyle w:val="Signature"/>
                        <w:pBdr>
                          <w:bottom w:val="single" w:sz="4" w:space="1" w:color="auto"/>
                        </w:pBdr>
                        <w:spacing w:befor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Western Ontario Waterways</w:t>
                      </w:r>
                      <w:r w:rsidR="007E5D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9A" w:rsidRPr="00C73B9A">
                        <w:rPr>
                          <w:sz w:val="28"/>
                          <w:szCs w:val="28"/>
                        </w:rPr>
                        <w:t>Regional Council</w:t>
                      </w:r>
                      <w:r w:rsidR="007E5D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9A" w:rsidRPr="00C73B9A">
                        <w:rPr>
                          <w:sz w:val="28"/>
                          <w:szCs w:val="28"/>
                        </w:rPr>
                        <w:t>of The United Church of Canada</w:t>
                      </w:r>
                    </w:p>
                    <w:p w:rsidR="00C73B9A" w:rsidRDefault="00C73B9A" w:rsidP="00C73B9A">
                      <w:pPr>
                        <w:spacing w:after="0"/>
                        <w:jc w:val="center"/>
                      </w:pPr>
                      <w:r w:rsidRPr="00C73B9A">
                        <w:t xml:space="preserve">Box 100, Carlisle, Ontario, L0R 1H0 </w:t>
                      </w:r>
                      <w:r>
                        <w:t xml:space="preserve">| </w:t>
                      </w:r>
                      <w:r w:rsidRPr="00C73B9A">
                        <w:t>Main Phone: 1-833-236-0280 / 905-659-3343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B7830" w:rsidRPr="006B7830">
        <w:rPr>
          <w:sz w:val="40"/>
          <w:szCs w:val="40"/>
        </w:rPr>
        <w:t>In Memoriam</w:t>
      </w:r>
      <w:r w:rsidR="00B22EC4" w:rsidRPr="006B7830">
        <w:rPr>
          <w:sz w:val="40"/>
          <w:szCs w:val="40"/>
        </w:rPr>
        <w:t>:</w:t>
      </w:r>
    </w:p>
    <w:p w:rsidR="006B7830" w:rsidRDefault="006B7830" w:rsidP="006B7830">
      <w:pPr>
        <w:jc w:val="center"/>
      </w:pPr>
      <w:r>
        <w:t>Ruth Long, CDM</w:t>
      </w:r>
    </w:p>
    <w:p w:rsidR="006B7830" w:rsidRDefault="006B7830" w:rsidP="006B7830">
      <w:pPr>
        <w:jc w:val="center"/>
      </w:pPr>
      <w:r>
        <w:t>The Rev. David Black</w:t>
      </w:r>
    </w:p>
    <w:p w:rsidR="006B7830" w:rsidRDefault="006B7830" w:rsidP="006B7830">
      <w:pPr>
        <w:jc w:val="center"/>
      </w:pPr>
      <w:r>
        <w:t xml:space="preserve">The Very Rev., The </w:t>
      </w:r>
      <w:proofErr w:type="spellStart"/>
      <w:r>
        <w:t>Honourable</w:t>
      </w:r>
      <w:proofErr w:type="spellEnd"/>
      <w:r>
        <w:t xml:space="preserve"> Dr. Lois Wilson</w:t>
      </w:r>
    </w:p>
    <w:p w:rsidR="006B7830" w:rsidRDefault="006B7830" w:rsidP="006B7830">
      <w:pPr>
        <w:jc w:val="center"/>
      </w:pPr>
      <w:r>
        <w:t>Rev. Brenda Fawkes</w:t>
      </w:r>
    </w:p>
    <w:p w:rsidR="00115663" w:rsidRPr="00115663" w:rsidRDefault="006B7830" w:rsidP="006B7830">
      <w:pPr>
        <w:jc w:val="center"/>
      </w:pPr>
      <w:r>
        <w:t xml:space="preserve">The </w:t>
      </w:r>
      <w:proofErr w:type="spellStart"/>
      <w:r>
        <w:t>Honourable</w:t>
      </w:r>
      <w:proofErr w:type="spellEnd"/>
      <w:r>
        <w:t xml:space="preserve"> Murray Sinclair</w:t>
      </w:r>
      <w:r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369570</wp:posOffset>
            </wp:positionV>
            <wp:extent cx="2056765" cy="102870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vider-36856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567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830">
        <w:rPr>
          <w:sz w:val="40"/>
          <w:szCs w:val="40"/>
        </w:rPr>
        <w:t>Community of Faith Life Cycle Changes: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proofErr w:type="spellStart"/>
      <w:r w:rsidRPr="006B7830">
        <w:rPr>
          <w:b/>
        </w:rPr>
        <w:t>Disbandments</w:t>
      </w:r>
      <w:proofErr w:type="spellEnd"/>
      <w:r>
        <w:rPr>
          <w:b/>
        </w:rPr>
        <w:br/>
      </w:r>
      <w:r>
        <w:rPr>
          <w:b/>
        </w:rPr>
        <w:br/>
      </w:r>
      <w:proofErr w:type="spellStart"/>
      <w:r>
        <w:t>Bluevale</w:t>
      </w:r>
      <w:proofErr w:type="spellEnd"/>
      <w:r>
        <w:t xml:space="preserve"> United Church June 30, 2024</w:t>
      </w:r>
      <w:r>
        <w:br/>
      </w:r>
      <w:r>
        <w:br/>
      </w:r>
      <w:r w:rsidRPr="006B7830">
        <w:rPr>
          <w:b/>
        </w:rPr>
        <w:t>Collaborative Agreements</w:t>
      </w:r>
      <w:r>
        <w:rPr>
          <w:b/>
        </w:rPr>
        <w:br/>
      </w:r>
      <w:r>
        <w:rPr>
          <w:b/>
        </w:rPr>
        <w:br/>
      </w:r>
      <w:r>
        <w:t>St. John's United Church, Chesley and Tara United Church beginning September 1, 2024.</w:t>
      </w:r>
      <w:r>
        <w:br/>
      </w:r>
      <w:r>
        <w:br/>
      </w:r>
      <w:r>
        <w:t xml:space="preserve">Emmanuel UC, First UC, </w:t>
      </w:r>
      <w:proofErr w:type="spellStart"/>
      <w:r>
        <w:t>Parkminster</w:t>
      </w:r>
      <w:proofErr w:type="spellEnd"/>
      <w:r>
        <w:t xml:space="preserve"> UC, Westminster UC all in Waterloo - Youth Program June 19, 2024</w:t>
      </w:r>
      <w:r>
        <w:br/>
      </w:r>
      <w:r>
        <w:br/>
      </w:r>
      <w:proofErr w:type="spellStart"/>
      <w:r>
        <w:t>Wingham</w:t>
      </w:r>
      <w:proofErr w:type="spellEnd"/>
      <w:r>
        <w:t xml:space="preserve"> UC and Knox UC, Belgrave beginning May 2024</w:t>
      </w:r>
      <w:bookmarkStart w:id="0" w:name="_GoBack"/>
      <w:bookmarkEnd w:id="0"/>
    </w:p>
    <w:sectPr w:rsidR="00115663" w:rsidRPr="00115663" w:rsidSect="006F0367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B8" w:rsidRDefault="00C72EB8">
      <w:pPr>
        <w:spacing w:after="0" w:line="240" w:lineRule="auto"/>
      </w:pPr>
      <w:r>
        <w:separator/>
      </w:r>
    </w:p>
  </w:endnote>
  <w:endnote w:type="continuationSeparator" w:id="0">
    <w:p w:rsidR="00C72EB8" w:rsidRDefault="00C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115663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:rsidR="00115663" w:rsidRDefault="00115663" w:rsidP="00115663">
          <w:pPr>
            <w:pStyle w:val="Footer"/>
            <w:spacing w:after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2E1A5A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:rsidR="002E1A5A" w:rsidRDefault="002E1A5A" w:rsidP="002E1A5A">
          <w:pPr>
            <w:pStyle w:val="Footer"/>
            <w:spacing w:after="0"/>
          </w:pPr>
          <w:r>
            <w:rPr>
              <w:noProof/>
            </w:rPr>
            <w:drawing>
              <wp:inline distT="0" distB="0" distL="0" distR="0" wp14:anchorId="552E7A18" wp14:editId="730ED4E4">
                <wp:extent cx="8551368" cy="976184"/>
                <wp:effectExtent l="0" t="0" r="2540" b="0"/>
                <wp:docPr id="15" name="Picture 15" descr="green waves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een-wav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B8" w:rsidRDefault="00C72EB8">
      <w:pPr>
        <w:spacing w:after="0" w:line="240" w:lineRule="auto"/>
      </w:pPr>
      <w:r>
        <w:separator/>
      </w:r>
    </w:p>
  </w:footnote>
  <w:footnote w:type="continuationSeparator" w:id="0">
    <w:p w:rsidR="00C72EB8" w:rsidRDefault="00C7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78"/>
    </w:tblGrid>
    <w:tr w:rsidR="00115663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:rsidR="00115663" w:rsidRDefault="00115663" w:rsidP="00115663">
          <w:pPr>
            <w:pStyle w:val="Header"/>
          </w:pPr>
          <w:r>
            <w:rPr>
              <w:noProof/>
            </w:rPr>
            <w:drawing>
              <wp:inline distT="0" distB="0" distL="0" distR="0" wp14:anchorId="48E09B68" wp14:editId="0FFC9DBC">
                <wp:extent cx="7797114" cy="949420"/>
                <wp:effectExtent l="0" t="0" r="0" b="3175"/>
                <wp:docPr id="13" name="Picture 13" descr="Multiple green waves as abstract design in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een-waves-16.jpg"/>
                        <pic:cNvPicPr/>
                      </pic:nvPicPr>
                      <pic:blipFill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5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359" cy="972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05" w:rsidRDefault="007E3A9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6D"/>
    <w:rsid w:val="00066E19"/>
    <w:rsid w:val="000B4BF8"/>
    <w:rsid w:val="000F2898"/>
    <w:rsid w:val="00115663"/>
    <w:rsid w:val="00213EAB"/>
    <w:rsid w:val="00215D1D"/>
    <w:rsid w:val="002812CE"/>
    <w:rsid w:val="00284AAA"/>
    <w:rsid w:val="002D7F70"/>
    <w:rsid w:val="002E1A5A"/>
    <w:rsid w:val="00312210"/>
    <w:rsid w:val="00361777"/>
    <w:rsid w:val="00361FC2"/>
    <w:rsid w:val="0039172F"/>
    <w:rsid w:val="003F7C02"/>
    <w:rsid w:val="00462B54"/>
    <w:rsid w:val="00482786"/>
    <w:rsid w:val="004C595E"/>
    <w:rsid w:val="00535A9A"/>
    <w:rsid w:val="00563D4D"/>
    <w:rsid w:val="00576382"/>
    <w:rsid w:val="005C157D"/>
    <w:rsid w:val="00620729"/>
    <w:rsid w:val="0067238B"/>
    <w:rsid w:val="00673242"/>
    <w:rsid w:val="00691768"/>
    <w:rsid w:val="006B7830"/>
    <w:rsid w:val="006F0367"/>
    <w:rsid w:val="006F706D"/>
    <w:rsid w:val="00763C41"/>
    <w:rsid w:val="007C4A68"/>
    <w:rsid w:val="007E0D6E"/>
    <w:rsid w:val="007E3A99"/>
    <w:rsid w:val="007E5D95"/>
    <w:rsid w:val="008658F6"/>
    <w:rsid w:val="008945AC"/>
    <w:rsid w:val="009439AA"/>
    <w:rsid w:val="009661DD"/>
    <w:rsid w:val="00A13FCA"/>
    <w:rsid w:val="00A45E55"/>
    <w:rsid w:val="00A70D6C"/>
    <w:rsid w:val="00B22EC4"/>
    <w:rsid w:val="00B54EAE"/>
    <w:rsid w:val="00B552FE"/>
    <w:rsid w:val="00BA5A05"/>
    <w:rsid w:val="00BC06ED"/>
    <w:rsid w:val="00C6009B"/>
    <w:rsid w:val="00C72EB8"/>
    <w:rsid w:val="00C73B9A"/>
    <w:rsid w:val="00CE2CAB"/>
    <w:rsid w:val="00D904CD"/>
    <w:rsid w:val="00DE3E34"/>
    <w:rsid w:val="00E041D6"/>
    <w:rsid w:val="00E32718"/>
    <w:rsid w:val="00E71405"/>
    <w:rsid w:val="00E802A8"/>
    <w:rsid w:val="00EF51FA"/>
    <w:rsid w:val="00F112B6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57426"/>
  <w15:chartTrackingRefBased/>
  <w15:docId w15:val="{CA723583-D57F-4DC7-96DD-6CCCF0C4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9AA"/>
    <w:rPr>
      <w:color w:val="000000" w:themeColor="text1"/>
      <w:sz w:val="24"/>
    </w:rPr>
  </w:style>
  <w:style w:type="paragraph" w:styleId="Heading1">
    <w:name w:val="heading 1"/>
    <w:basedOn w:val="Normal"/>
    <w:next w:val="ContactInfo"/>
    <w:link w:val="Heading1Char"/>
    <w:uiPriority w:val="1"/>
    <w:qFormat/>
    <w:rsid w:val="002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830CC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A5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31A36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FA5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31A3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FA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31A36" w:themeColor="accent6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FA5F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731A36" w:themeColor="accent6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FA5F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color w:val="731A36" w:themeColor="accent6" w:themeShade="80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FA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1A36" w:themeColor="accent6" w:themeShade="80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0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0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1A5A"/>
    <w:rPr>
      <w:rFonts w:asciiTheme="majorHAnsi" w:eastAsiaTheme="majorEastAsia" w:hAnsiTheme="majorHAnsi" w:cstheme="majorBidi"/>
      <w:bCs/>
      <w:color w:val="C830CC" w:themeColor="accent2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rsid w:val="000F2898"/>
    <w:pPr>
      <w:spacing w:after="0"/>
      <w:contextualSpacing/>
    </w:pPr>
    <w:rPr>
      <w:rFonts w:eastAsiaTheme="minorEastAsia"/>
      <w:color w:val="4775E7" w:themeColor="accent4"/>
    </w:rPr>
  </w:style>
  <w:style w:type="paragraph" w:styleId="Closing">
    <w:name w:val="Closing"/>
    <w:basedOn w:val="Normal"/>
    <w:next w:val="Signature"/>
    <w:link w:val="ClosingChar"/>
    <w:uiPriority w:val="5"/>
    <w:qFormat/>
    <w:rsid w:val="002E1A5A"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2718"/>
    <w:pPr>
      <w:spacing w:before="440" w:after="180"/>
    </w:pPr>
    <w:rPr>
      <w:rFonts w:eastAsiaTheme="minorEastAsia"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C830CC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6"/>
      <w:szCs w:val="26"/>
    </w:rPr>
  </w:style>
  <w:style w:type="table" w:styleId="TableGrid">
    <w:name w:val="Table Grid"/>
    <w:basedOn w:val="Table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semiHidden/>
    <w:rsid w:val="00FA5F92"/>
    <w:rPr>
      <w:rFonts w:asciiTheme="majorHAnsi" w:eastAsiaTheme="majorEastAsia" w:hAnsiTheme="majorHAnsi" w:cstheme="majorBidi"/>
      <w:i/>
      <w:iCs/>
      <w:color w:val="731A36" w:themeColor="accent6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2898"/>
    <w:rPr>
      <w:i/>
      <w:iCs/>
      <w:color w:val="731A36" w:themeColor="accent6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898"/>
    <w:pPr>
      <w:pBdr>
        <w:top w:val="single" w:sz="4" w:space="10" w:color="731A36" w:themeColor="accent6" w:themeShade="80"/>
        <w:bottom w:val="single" w:sz="4" w:space="10" w:color="731A36" w:themeColor="accent6" w:themeShade="80"/>
      </w:pBdr>
      <w:spacing w:before="360" w:after="360"/>
      <w:ind w:left="864" w:right="864"/>
      <w:jc w:val="center"/>
    </w:pPr>
    <w:rPr>
      <w:i/>
      <w:iCs/>
      <w:color w:val="341D8B" w:themeColor="accent5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898"/>
    <w:rPr>
      <w:i/>
      <w:iCs/>
      <w:color w:val="341D8B" w:themeColor="accent5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2898"/>
    <w:rPr>
      <w:b/>
      <w:bCs/>
      <w:caps w:val="0"/>
      <w:smallCaps/>
      <w:color w:val="341D8B" w:themeColor="accent5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0F2898"/>
    <w:pPr>
      <w:pBdr>
        <w:top w:val="single" w:sz="2" w:space="10" w:color="341D8B" w:themeColor="accent5" w:themeShade="80"/>
        <w:left w:val="single" w:sz="2" w:space="10" w:color="341D8B" w:themeColor="accent5" w:themeShade="80"/>
        <w:bottom w:val="single" w:sz="2" w:space="10" w:color="341D8B" w:themeColor="accent5" w:themeShade="80"/>
        <w:right w:val="single" w:sz="2" w:space="10" w:color="341D8B" w:themeColor="accent5" w:themeShade="80"/>
      </w:pBdr>
      <w:ind w:left="1152" w:right="1152"/>
    </w:pPr>
    <w:rPr>
      <w:rFonts w:eastAsiaTheme="minorEastAsia"/>
      <w:i/>
      <w:iCs/>
      <w:color w:val="341D8B" w:themeColor="accent5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0F2898"/>
    <w:rPr>
      <w:color w:val="731A36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439AA"/>
    <w:rPr>
      <w:color w:val="C830CC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4CD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D904CD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A5F92"/>
    <w:rPr>
      <w:rFonts w:asciiTheme="majorHAnsi" w:eastAsiaTheme="majorEastAsia" w:hAnsiTheme="majorHAnsi" w:cstheme="majorBidi"/>
      <w:i/>
      <w:iCs/>
      <w:color w:val="731A36" w:themeColor="accent6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D904CD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904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904C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90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ixabay.com/en/divider-horizontal-line-writing-36856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ickMichele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5EB9F30126418BE937CEAAF24B90" ma:contentTypeVersion="25" ma:contentTypeDescription="Create a new document." ma:contentTypeScope="" ma:versionID="739c8762e0ab209fdcbcdea1d795aae0">
  <xsd:schema xmlns:xsd="http://www.w3.org/2001/XMLSchema" xmlns:xs="http://www.w3.org/2001/XMLSchema" xmlns:p="http://schemas.microsoft.com/office/2006/metadata/properties" xmlns:ns2="eb6d8c5d-5b31-4807-8756-a31b61bec20d" xmlns:ns3="df05a0bd-2211-455a-bd1d-9d3b203c75fb" xmlns:ns4="4407823d-61e7-4bc6-891e-faf5fc9f08f4" targetNamespace="http://schemas.microsoft.com/office/2006/metadata/properties" ma:root="true" ma:fieldsID="606918b6df5c9584072813481eb1adbe" ns2:_="" ns3:_="" ns4:_="">
    <xsd:import namespace="eb6d8c5d-5b31-4807-8756-a31b61bec20d"/>
    <xsd:import namespace="df05a0bd-2211-455a-bd1d-9d3b203c75fb"/>
    <xsd:import namespace="4407823d-61e7-4bc6-891e-faf5fc9f08f4"/>
    <xsd:element name="properties">
      <xsd:complexType>
        <xsd:sequence>
          <xsd:element name="documentManagement">
            <xsd:complexType>
              <xsd:all>
                <xsd:element ref="ns2:uccTrueDocumentDate"/>
                <xsd:element ref="ns2:i6f2cb5525bb4939af72cb97a4f89ecd" minOccurs="0"/>
                <xsd:element ref="ns2:TaxCatchAll" minOccurs="0"/>
                <xsd:element ref="ns3:Doc_x002e_Status" minOccurs="0"/>
                <xsd:element ref="ns3:Region" minOccurs="0"/>
                <xsd:element ref="ns3:e28370b7b7834fc0afc0756bb87b2d88" minOccurs="0"/>
                <xsd:element ref="ns3:MediaServiceMetadata" minOccurs="0"/>
                <xsd:element ref="ns3:MediaServiceFastMetadata" minOccurs="0"/>
                <xsd:element ref="ns3:o857eac320d64ab6b18c17683efb124c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uccTrueDocumentDate" ma:index="8" ma:displayName="True Document Date" ma:default="[today]" ma:format="DateOnly" ma:internalName="uccTrueDocumentDate">
      <xsd:simpleType>
        <xsd:restriction base="dms:DateTime"/>
      </xsd:simpleType>
    </xsd:element>
    <xsd:element name="i6f2cb5525bb4939af72cb97a4f89ecd" ma:index="10" nillable="true" ma:taxonomy="true" ma:internalName="i6f2cb5525bb4939af72cb97a4f89ecd" ma:taxonomyFieldName="uccDocumentType" ma:displayName="Doc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2d3637d-1c4d-45f5-b331-d05f9d62b062}" ma:internalName="TaxCatchAll" ma:showField="CatchAllData" ma:web="4407823d-61e7-4bc6-891e-faf5fc9f0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0bd-2211-455a-bd1d-9d3b203c75fb" elementFormDefault="qualified">
    <xsd:import namespace="http://schemas.microsoft.com/office/2006/documentManagement/types"/>
    <xsd:import namespace="http://schemas.microsoft.com/office/infopath/2007/PartnerControls"/>
    <xsd:element name="Doc_x002e_Status" ma:index="12" nillable="true" ma:displayName="Doc. Status" ma:format="Dropdown" ma:internalName="Doc_x002e_Status">
      <xsd:simpleType>
        <xsd:restriction base="dms:Choice">
          <xsd:enumeration value="Approved"/>
          <xsd:enumeration value="Draft"/>
          <xsd:enumeration value="Pending Review"/>
        </xsd:restriction>
      </xsd:simpleType>
    </xsd:element>
    <xsd:element name="Region" ma:index="13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W"/>
                    <xsd:enumeration value="HF"/>
                    <xsd:enumeration value="WOW"/>
                  </xsd:restriction>
                </xsd:simpleType>
              </xsd:element>
            </xsd:sequence>
          </xsd:extension>
        </xsd:complexContent>
      </xsd:complexType>
    </xsd:element>
    <xsd:element name="e28370b7b7834fc0afc0756bb87b2d88" ma:index="15" nillable="true" ma:taxonomy="true" ma:internalName="e28370b7b7834fc0afc0756bb87b2d88" ma:taxonomyFieldName="Area_x0020_of_x0020_Work" ma:displayName="Area of Work" ma:default="" ma:fieldId="{e28370b7-b783-4fc0-afc0-756bb87b2d88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o857eac320d64ab6b18c17683efb124c" ma:index="19" nillable="true" ma:taxonomy="true" ma:internalName="o857eac320d64ab6b18c17683efb124c" ma:taxonomyFieldName="Topic" ma:displayName="Topic" ma:default="" ma:fieldId="{8857eac3-20d6-4ab6-b18c-17683efb124c}" ma:sspId="3c940ca1-5ff5-4c12-9ecd-e33ede4a829f" ma:termSetId="b11d704e-fe82-428c-9116-928bf87b75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823d-61e7-4bc6-891e-faf5fc9f08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28370b7b7834fc0afc0756bb87b2d88 xmlns="df05a0bd-2211-455a-bd1d-9d3b203c75fb">
      <Terms xmlns="http://schemas.microsoft.com/office/infopath/2007/PartnerControls"/>
    </e28370b7b7834fc0afc0756bb87b2d88>
    <o857eac320d64ab6b18c17683efb124c xmlns="df05a0bd-2211-455a-bd1d-9d3b203c75fb">
      <Terms xmlns="http://schemas.microsoft.com/office/infopath/2007/PartnerControls"/>
    </o857eac320d64ab6b18c17683efb124c>
    <Region xmlns="df05a0bd-2211-455a-bd1d-9d3b203c75fb" xsi:nil="true"/>
    <uccTrueDocumentDate xmlns="eb6d8c5d-5b31-4807-8756-a31b61bec20d">2024-03-20T20:53:31+00:00</uccTrueDocumentDate>
    <Doc_x002e_Status xmlns="df05a0bd-2211-455a-bd1d-9d3b203c75fb" xsi:nil="true"/>
    <TaxCatchAll xmlns="eb6d8c5d-5b31-4807-8756-a31b61bec20d">
      <Value>8</Value>
    </TaxCatchAll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Form/Template</TermName>
          <TermId xmlns="http://schemas.microsoft.com/office/infopath/2007/PartnerControls">2eed2370-4264-43ba-93c8-96bf1d3f7d4a</TermId>
        </TermInfo>
      </Terms>
    </i6f2cb5525bb4939af72cb97a4f89e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6591-F15E-4E3E-BE5B-EF63A48D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df05a0bd-2211-455a-bd1d-9d3b203c75fb"/>
    <ds:schemaRef ds:uri="4407823d-61e7-4bc6-891e-faf5fc9f0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C797B-4BF1-4493-B0FF-1CF4269D5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B174-2CFB-4EC3-A67A-576F90E97D90}">
  <ds:schemaRefs>
    <ds:schemaRef ds:uri="http://schemas.microsoft.com/office/2006/metadata/properties"/>
    <ds:schemaRef ds:uri="http://schemas.microsoft.com/office/infopath/2007/PartnerControls"/>
    <ds:schemaRef ds:uri="df05a0bd-2211-455a-bd1d-9d3b203c75fb"/>
    <ds:schemaRef ds:uri="eb6d8c5d-5b31-4807-8756-a31b61bec20d"/>
  </ds:schemaRefs>
</ds:datastoreItem>
</file>

<file path=customXml/itemProps4.xml><?xml version="1.0" encoding="utf-8"?>
<ds:datastoreItem xmlns:ds="http://schemas.openxmlformats.org/officeDocument/2006/customXml" ds:itemID="{A9164136-044F-4AE6-A2F1-F6FA96C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Petick, Michele</dc:creator>
  <cp:keywords/>
  <dc:description/>
  <cp:lastModifiedBy>Michele Petick</cp:lastModifiedBy>
  <cp:revision>2</cp:revision>
  <cp:lastPrinted>2024-03-13T20:27:00Z</cp:lastPrinted>
  <dcterms:created xsi:type="dcterms:W3CDTF">2024-11-06T15:38:00Z</dcterms:created>
  <dcterms:modified xsi:type="dcterms:W3CDTF">2024-11-06T15:38:00Z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0x010100FA715EB9F30126418BE937CEAAF24B90</vt:lpwstr>
  </property>
  <property fmtid="{D5CDD505-2E9C-101B-9397-08002B2CF9AE}" pid="3" name="UCCMonth">
    <vt:lpwstr/>
  </property>
  <property fmtid="{D5CDD505-2E9C-101B-9397-08002B2CF9AE}" pid="4" name="Topic">
    <vt:lpwstr/>
  </property>
  <property fmtid="{D5CDD505-2E9C-101B-9397-08002B2CF9AE}" pid="5" name="uccDocumentType">
    <vt:lpwstr>8;#Form/Template|2eed2370-4264-43ba-93c8-96bf1d3f7d4a</vt:lpwstr>
  </property>
  <property fmtid="{D5CDD505-2E9C-101B-9397-08002B2CF9AE}" pid="6" name="UCCYear">
    <vt:lpwstr/>
  </property>
  <property fmtid="{D5CDD505-2E9C-101B-9397-08002B2CF9AE}" pid="7" name="Area_x0020_of_x0020_Work">
    <vt:lpwstr/>
  </property>
  <property fmtid="{D5CDD505-2E9C-101B-9397-08002B2CF9AE}" pid="8" name="m878ec015a4f4b73a9ca52baf1f7d80f">
    <vt:lpwstr/>
  </property>
  <property fmtid="{D5CDD505-2E9C-101B-9397-08002B2CF9AE}" pid="9" name="e7a2213cd6994bb591e363ef1cc0e9f0">
    <vt:lpwstr/>
  </property>
  <property fmtid="{D5CDD505-2E9C-101B-9397-08002B2CF9AE}" pid="10" name="Area of Work">
    <vt:lpwstr/>
  </property>
</Properties>
</file>