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CD7CD" w14:textId="2A595DDD" w:rsidR="0073063F" w:rsidRPr="008672C1" w:rsidRDefault="00F30C77" w:rsidP="008672C1">
      <w:pPr>
        <w:spacing w:after="0"/>
        <w:jc w:val="center"/>
        <w:rPr>
          <w:b/>
          <w:bCs/>
        </w:rPr>
      </w:pPr>
      <w:r w:rsidRPr="008672C1">
        <w:rPr>
          <w:b/>
          <w:bCs/>
        </w:rPr>
        <w:t>WOW-We are One</w:t>
      </w:r>
    </w:p>
    <w:p w14:paraId="4B3AE347" w14:textId="61BB0B7E" w:rsidR="009B0224" w:rsidRDefault="006605FA" w:rsidP="009B0224">
      <w:pPr>
        <w:jc w:val="center"/>
        <w:rPr>
          <w:b/>
          <w:bCs/>
        </w:rPr>
      </w:pPr>
      <w:r>
        <w:rPr>
          <w:b/>
          <w:bCs/>
        </w:rPr>
        <w:t>Widening the Circle</w:t>
      </w:r>
    </w:p>
    <w:p w14:paraId="547E7C93" w14:textId="6D1A3B87" w:rsidR="000357EA" w:rsidRDefault="000357EA" w:rsidP="009B0224">
      <w:pPr>
        <w:jc w:val="center"/>
        <w:rPr>
          <w:b/>
          <w:bCs/>
        </w:rPr>
      </w:pPr>
      <w:r w:rsidRPr="000357EA">
        <w:rPr>
          <w:b/>
          <w:bCs/>
          <w:noProof/>
        </w:rPr>
        <w:drawing>
          <wp:inline distT="0" distB="0" distL="0" distR="0" wp14:anchorId="67FB66EE" wp14:editId="3AA327DB">
            <wp:extent cx="2834640" cy="3031227"/>
            <wp:effectExtent l="0" t="0" r="3810" b="0"/>
            <wp:docPr id="1750784452" name="Picture 1" descr="A drawing of a red circle with blue ey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84452" name="Picture 1" descr="A drawing of a red circle with blue ey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906" cy="30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51D7F" w14:textId="77777777" w:rsidR="00064993" w:rsidRDefault="005A6DD1" w:rsidP="005A6DD1">
      <w:pPr>
        <w:spacing w:after="0"/>
        <w:jc w:val="center"/>
        <w:rPr>
          <w:color w:val="44546A" w:themeColor="text2"/>
          <w:sz w:val="20"/>
          <w:szCs w:val="20"/>
        </w:rPr>
      </w:pPr>
      <w:r w:rsidRPr="005A6DD1">
        <w:rPr>
          <w:color w:val="44546A" w:themeColor="text2"/>
          <w:sz w:val="20"/>
          <w:szCs w:val="20"/>
        </w:rPr>
        <w:t>[Image: a small blue/black circle</w:t>
      </w:r>
      <w:r w:rsidR="00064993">
        <w:rPr>
          <w:color w:val="44546A" w:themeColor="text2"/>
          <w:sz w:val="20"/>
          <w:szCs w:val="20"/>
        </w:rPr>
        <w:t xml:space="preserve"> (perhaps an eye with eyelashes)</w:t>
      </w:r>
      <w:r w:rsidRPr="005A6DD1">
        <w:rPr>
          <w:color w:val="44546A" w:themeColor="text2"/>
          <w:sz w:val="20"/>
          <w:szCs w:val="20"/>
        </w:rPr>
        <w:t xml:space="preserve"> in the bottom right quadrant of the paper </w:t>
      </w:r>
    </w:p>
    <w:p w14:paraId="3A73DF3E" w14:textId="77777777" w:rsidR="00064993" w:rsidRDefault="005A6DD1" w:rsidP="005A6DD1">
      <w:pPr>
        <w:spacing w:after="0"/>
        <w:jc w:val="center"/>
        <w:rPr>
          <w:color w:val="44546A" w:themeColor="text2"/>
          <w:sz w:val="20"/>
          <w:szCs w:val="20"/>
        </w:rPr>
      </w:pPr>
      <w:r w:rsidRPr="005A6DD1">
        <w:rPr>
          <w:color w:val="44546A" w:themeColor="text2"/>
          <w:sz w:val="20"/>
          <w:szCs w:val="20"/>
        </w:rPr>
        <w:t xml:space="preserve">surrounded by a larger red circle with multicolour lines curving out from the circle in a spiral to the right </w:t>
      </w:r>
    </w:p>
    <w:p w14:paraId="6CF31405" w14:textId="0A4819BB" w:rsidR="005A6DD1" w:rsidRPr="005A6DD1" w:rsidRDefault="005A6DD1" w:rsidP="00064993">
      <w:pPr>
        <w:jc w:val="center"/>
        <w:rPr>
          <w:color w:val="44546A" w:themeColor="text2"/>
          <w:sz w:val="20"/>
          <w:szCs w:val="20"/>
        </w:rPr>
      </w:pPr>
      <w:r w:rsidRPr="005A6DD1">
        <w:rPr>
          <w:color w:val="44546A" w:themeColor="text2"/>
          <w:sz w:val="20"/>
          <w:szCs w:val="20"/>
        </w:rPr>
        <w:t>spreading as far as the edges of the paper and beyond. Blue printed words in the top left corner say “WOW: WE ARE ONE”</w:t>
      </w:r>
      <w:r>
        <w:rPr>
          <w:color w:val="44546A" w:themeColor="text2"/>
          <w:sz w:val="20"/>
          <w:szCs w:val="20"/>
        </w:rPr>
        <w:t>]</w:t>
      </w:r>
      <w:r w:rsidRPr="005A6DD1">
        <w:rPr>
          <w:color w:val="44546A" w:themeColor="text2"/>
          <w:sz w:val="20"/>
          <w:szCs w:val="20"/>
        </w:rPr>
        <w:t xml:space="preserve"> </w:t>
      </w:r>
    </w:p>
    <w:p w14:paraId="772F6757" w14:textId="6959A78E" w:rsidR="00F30C77" w:rsidRDefault="006605FA">
      <w:r>
        <w:t xml:space="preserve">When I went to compose my message for our Fall Meeting Workbook, I naturally pulled up the message I wrote for the Workbook for last fall’s meeting.  What did I find? The piece of “art” (I use that term loosely) that I created in my Spiritual Mentoring session shortly after becoming President of the </w:t>
      </w:r>
      <w:r w:rsidR="009B0224">
        <w:t>Western Ontario Waterways Regional Council</w:t>
      </w:r>
      <w:r>
        <w:t xml:space="preserve">.  To my surprise and delight, </w:t>
      </w:r>
      <w:r w:rsidR="005A6DD1">
        <w:t xml:space="preserve">the image spoke to me still as I considered the theme of our Fall Gathering “We are One: Widening the Circle”.  </w:t>
      </w:r>
    </w:p>
    <w:p w14:paraId="2B7680FD" w14:textId="4C3636AE" w:rsidR="002F219C" w:rsidRDefault="00064993">
      <w:r>
        <w:t xml:space="preserve">Well, truth be told, it was </w:t>
      </w:r>
      <w:proofErr w:type="gramStart"/>
      <w:r>
        <w:t>actually singing</w:t>
      </w:r>
      <w:proofErr w:type="gramEnd"/>
      <w:r>
        <w:t>: “Draw the circle wide, draw it wider still!</w:t>
      </w:r>
      <w:r w:rsidR="004A4D83">
        <w:t xml:space="preserve"> Let this be our song, no one stands alone, standing side by side, draw the circle wide.</w:t>
      </w:r>
      <w:r>
        <w:t>”</w:t>
      </w:r>
      <w:r w:rsidR="00F30C77">
        <w:t xml:space="preserve"> </w:t>
      </w:r>
      <w:r>
        <w:t>(Gordon Light</w:t>
      </w:r>
      <w:r w:rsidR="004A4D83">
        <w:t>-More Voices #145 © 1994 Common Cup Company</w:t>
      </w:r>
      <w:r>
        <w:t xml:space="preserve">)  </w:t>
      </w:r>
    </w:p>
    <w:p w14:paraId="2974A125" w14:textId="77777777" w:rsidR="003710CC" w:rsidRDefault="00CA4B40">
      <w:r>
        <w:t>Within this picture, I see ever widening circles</w:t>
      </w:r>
      <w:r w:rsidR="00AF4B2B">
        <w:t>—the circle of our congregation, the circle of the region, reaching out to form the circle of the whole denominatio</w:t>
      </w:r>
      <w:r w:rsidR="003710CC">
        <w:t>n</w:t>
      </w:r>
      <w:r w:rsidR="00AF4B2B">
        <w:t xml:space="preserve">.  </w:t>
      </w:r>
    </w:p>
    <w:p w14:paraId="12079180" w14:textId="77777777" w:rsidR="003710CC" w:rsidRDefault="00AF4B2B">
      <w:r>
        <w:t xml:space="preserve">This fall gathering, </w:t>
      </w:r>
      <w:r w:rsidR="003710CC">
        <w:t xml:space="preserve">a significant part of our agenda will be dedicated to the </w:t>
      </w:r>
      <w:r w:rsidR="003710CC" w:rsidRPr="003710CC">
        <w:t xml:space="preserve">proposals from our Regional Council to the General Council.  </w:t>
      </w:r>
      <w:r w:rsidR="003710CC">
        <w:t xml:space="preserve">As we do this work of faithfully considering where the spirit is calling </w:t>
      </w:r>
      <w:proofErr w:type="gramStart"/>
      <w:r w:rsidR="003710CC">
        <w:t>us</w:t>
      </w:r>
      <w:proofErr w:type="gramEnd"/>
      <w:r w:rsidR="003710CC">
        <w:t xml:space="preserve"> we are reminded that </w:t>
      </w:r>
      <w:r w:rsidR="003710CC" w:rsidRPr="003710CC">
        <w:t>we</w:t>
      </w:r>
      <w:r w:rsidR="003710CC">
        <w:t xml:space="preserve"> </w:t>
      </w:r>
      <w:r w:rsidR="003710CC" w:rsidRPr="003710CC">
        <w:t>are connected not just to those in our immediate vicinity but also to those in the wider church</w:t>
      </w:r>
      <w:r w:rsidR="003710CC">
        <w:t xml:space="preserve">.  We remember that we must </w:t>
      </w:r>
      <w:r w:rsidR="003710CC" w:rsidRPr="003710CC">
        <w:t xml:space="preserve">take care with our </w:t>
      </w:r>
      <w:r w:rsidR="003710CC">
        <w:t>words</w:t>
      </w:r>
      <w:r w:rsidR="003710CC" w:rsidRPr="003710CC">
        <w:t xml:space="preserve"> and decisions because they ripple out and affect many others in an </w:t>
      </w:r>
      <w:proofErr w:type="gramStart"/>
      <w:r w:rsidR="003710CC" w:rsidRPr="003710CC">
        <w:t>ever widening</w:t>
      </w:r>
      <w:proofErr w:type="gramEnd"/>
      <w:r w:rsidR="003710CC" w:rsidRPr="003710CC">
        <w:t xml:space="preserve"> circle.  </w:t>
      </w:r>
      <w:r w:rsidR="003710CC">
        <w:t xml:space="preserve">It is our responsibility to </w:t>
      </w:r>
      <w:r w:rsidR="003710CC" w:rsidRPr="003710CC">
        <w:t>draw our circle wider and ensure that we are considering, caring for and making space for all in our work and witness.</w:t>
      </w:r>
      <w:r w:rsidR="003710CC">
        <w:t xml:space="preserve"> </w:t>
      </w:r>
    </w:p>
    <w:p w14:paraId="770E85EE" w14:textId="5A77CDAD" w:rsidR="001277E6" w:rsidRDefault="003710CC">
      <w:r>
        <w:t>In the lead up to the 100</w:t>
      </w:r>
      <w:r w:rsidRPr="003710CC">
        <w:rPr>
          <w:vertAlign w:val="superscript"/>
        </w:rPr>
        <w:t>th</w:t>
      </w:r>
      <w:r>
        <w:t xml:space="preserve"> Anniversary of the United Church of Canada we are especially mindful </w:t>
      </w:r>
      <w:r w:rsidR="00991E63">
        <w:t xml:space="preserve">of all that we have accomplished through God—the </w:t>
      </w:r>
      <w:proofErr w:type="spellStart"/>
      <w:r w:rsidR="00991E63">
        <w:t>stillpoint</w:t>
      </w:r>
      <w:proofErr w:type="spellEnd"/>
      <w:r w:rsidR="00991E63">
        <w:t xml:space="preserve"> of the circle.  As we </w:t>
      </w:r>
      <w:proofErr w:type="gramStart"/>
      <w:r w:rsidR="00991E63">
        <w:t>gather together</w:t>
      </w:r>
      <w:proofErr w:type="gramEnd"/>
      <w:r w:rsidR="00991E63">
        <w:t xml:space="preserve"> as the Western Ontario Waterways Regional Council may we centre ourselves in that love and standing side by side, draw the circle wide!  </w:t>
      </w:r>
      <w:r w:rsidR="009C507C">
        <w:t xml:space="preserve">  </w:t>
      </w:r>
    </w:p>
    <w:p w14:paraId="3E02D0C5" w14:textId="0E31EF16" w:rsidR="00E20B1A" w:rsidRDefault="00E20B1A" w:rsidP="00E20B1A">
      <w:pPr>
        <w:tabs>
          <w:tab w:val="left" w:pos="6804"/>
        </w:tabs>
      </w:pPr>
      <w:r>
        <w:tab/>
      </w:r>
      <w:r w:rsidR="003A5333">
        <w:t>In love and hope,</w:t>
      </w:r>
    </w:p>
    <w:p w14:paraId="29F3518E" w14:textId="77777777" w:rsidR="003A5333" w:rsidRDefault="003A5333" w:rsidP="00E20B1A">
      <w:pPr>
        <w:tabs>
          <w:tab w:val="left" w:pos="6804"/>
        </w:tabs>
      </w:pPr>
    </w:p>
    <w:p w14:paraId="26A35269" w14:textId="24876BEE" w:rsidR="003A5333" w:rsidRDefault="003A5333" w:rsidP="00E20B1A">
      <w:pPr>
        <w:tabs>
          <w:tab w:val="left" w:pos="6804"/>
        </w:tabs>
      </w:pPr>
      <w:r>
        <w:tab/>
        <w:t>Jennifer Irving, WOWRC President</w:t>
      </w:r>
    </w:p>
    <w:sectPr w:rsidR="003A5333" w:rsidSect="00C41AB3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77"/>
    <w:rsid w:val="000357EA"/>
    <w:rsid w:val="00064993"/>
    <w:rsid w:val="000E587A"/>
    <w:rsid w:val="001277E6"/>
    <w:rsid w:val="001917A4"/>
    <w:rsid w:val="002F219C"/>
    <w:rsid w:val="002F3359"/>
    <w:rsid w:val="003710CC"/>
    <w:rsid w:val="003A5333"/>
    <w:rsid w:val="004364BD"/>
    <w:rsid w:val="004A4D83"/>
    <w:rsid w:val="005A6DD1"/>
    <w:rsid w:val="006605FA"/>
    <w:rsid w:val="006B5ADE"/>
    <w:rsid w:val="006D3DB7"/>
    <w:rsid w:val="0073063F"/>
    <w:rsid w:val="008672C1"/>
    <w:rsid w:val="00895799"/>
    <w:rsid w:val="0093322C"/>
    <w:rsid w:val="009653F5"/>
    <w:rsid w:val="00991E63"/>
    <w:rsid w:val="009B0224"/>
    <w:rsid w:val="009C507C"/>
    <w:rsid w:val="009D5EE1"/>
    <w:rsid w:val="00AF4B2B"/>
    <w:rsid w:val="00C15E0B"/>
    <w:rsid w:val="00C41AB3"/>
    <w:rsid w:val="00CA08D3"/>
    <w:rsid w:val="00CA4B40"/>
    <w:rsid w:val="00E15360"/>
    <w:rsid w:val="00E20B1A"/>
    <w:rsid w:val="00F3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B772"/>
  <w15:chartTrackingRefBased/>
  <w15:docId w15:val="{162787A8-2784-4C49-8545-BA2C2765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Irving</dc:creator>
  <cp:keywords/>
  <dc:description/>
  <cp:lastModifiedBy>Jennifer Irving</cp:lastModifiedBy>
  <cp:revision>3</cp:revision>
  <dcterms:created xsi:type="dcterms:W3CDTF">2024-10-31T18:00:00Z</dcterms:created>
  <dcterms:modified xsi:type="dcterms:W3CDTF">2024-10-31T20:32:00Z</dcterms:modified>
</cp:coreProperties>
</file>