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D766F" w:rsidR="00FF774F" w:rsidP="6A6632F6" w:rsidRDefault="00FF774F" w14:paraId="672A6659" w14:textId="41BC352A">
      <w:pPr>
        <w:pStyle w:val="Normal"/>
        <w:jc w:val="center"/>
      </w:pPr>
    </w:p>
    <w:p w:rsidR="007D766F" w:rsidP="6A6632F6" w:rsidRDefault="007D766F" w14:paraId="35D356FF" w14:textId="08FACC0F">
      <w:pPr>
        <w:pStyle w:val="Normal"/>
        <w:jc w:val="center"/>
      </w:pPr>
    </w:p>
    <w:p w:rsidR="007D766F" w:rsidP="6A6632F6" w:rsidRDefault="007D766F" w14:paraId="41346489" w14:textId="06155B54">
      <w:pPr>
        <w:pStyle w:val="Normal"/>
        <w:jc w:val="center"/>
      </w:pPr>
    </w:p>
    <w:p w:rsidR="007D766F" w:rsidP="6A6632F6" w:rsidRDefault="007D766F" w14:paraId="0A37501D" w14:textId="7A784CA6">
      <w:pPr>
        <w:pStyle w:val="Normal"/>
        <w:jc w:val="center"/>
        <w:rPr>
          <w:color w:val="2F5496" w:themeColor="accent5" w:themeShade="BF"/>
          <w:sz w:val="32"/>
          <w:szCs w:val="32"/>
        </w:rPr>
      </w:pPr>
      <w:r w:rsidR="24E5332D">
        <w:drawing>
          <wp:inline wp14:editId="4B643261" wp14:anchorId="5345F347">
            <wp:extent cx="2148706" cy="1189210"/>
            <wp:effectExtent l="0" t="0" r="0" b="0"/>
            <wp:docPr id="90878359" name="" title=""/>
            <wp:cNvGraphicFramePr>
              <a:graphicFrameLocks noChangeAspect="1"/>
            </wp:cNvGraphicFramePr>
            <a:graphic>
              <a:graphicData uri="http://schemas.openxmlformats.org/drawingml/2006/picture">
                <pic:pic>
                  <pic:nvPicPr>
                    <pic:cNvPr id="0" name=""/>
                    <pic:cNvPicPr/>
                  </pic:nvPicPr>
                  <pic:blipFill>
                    <a:blip r:embed="R7775d5b53cf54dfb">
                      <a:extLst>
                        <a:ext xmlns:a="http://schemas.openxmlformats.org/drawingml/2006/main" uri="{28A0092B-C50C-407E-A947-70E740481C1C}">
                          <a14:useLocalDpi val="0"/>
                        </a:ext>
                      </a:extLst>
                    </a:blip>
                    <a:stretch>
                      <a:fillRect/>
                    </a:stretch>
                  </pic:blipFill>
                  <pic:spPr>
                    <a:xfrm>
                      <a:off x="0" y="0"/>
                      <a:ext cx="2148706" cy="1189210"/>
                    </a:xfrm>
                    <a:prstGeom prst="rect">
                      <a:avLst/>
                    </a:prstGeom>
                  </pic:spPr>
                </pic:pic>
              </a:graphicData>
            </a:graphic>
          </wp:inline>
        </w:drawing>
      </w:r>
    </w:p>
    <w:p w:rsidRPr="007D766F" w:rsidR="007D766F" w:rsidP="00FF774F" w:rsidRDefault="007D766F" w14:paraId="5DAB6C7B" w14:textId="77777777">
      <w:pPr>
        <w:jc w:val="center"/>
        <w:rPr>
          <w:color w:val="2F5496" w:themeColor="accent5" w:themeShade="BF"/>
          <w:sz w:val="32"/>
          <w:szCs w:val="32"/>
        </w:rPr>
      </w:pPr>
    </w:p>
    <w:p w:rsidRPr="00C13B43" w:rsidR="00FF774F" w:rsidP="2B999D2F" w:rsidRDefault="00FF774F" w14:paraId="397C9CC0" w14:textId="4772CCB8">
      <w:pPr>
        <w:jc w:val="center"/>
        <w:rPr>
          <w:color w:val="2F5496" w:themeColor="accent5" w:themeShade="BF"/>
          <w:sz w:val="48"/>
          <w:szCs w:val="48"/>
        </w:rPr>
      </w:pPr>
      <w:r w:rsidRPr="6A6632F6" w:rsidR="24E5332D">
        <w:rPr>
          <w:color w:val="2F5496" w:themeColor="accent5" w:themeTint="FF" w:themeShade="BF"/>
          <w:sz w:val="48"/>
          <w:szCs w:val="48"/>
        </w:rPr>
        <w:t>C</w:t>
      </w:r>
      <w:r w:rsidRPr="6A6632F6" w:rsidR="28D4EDF8">
        <w:rPr>
          <w:color w:val="2F5496" w:themeColor="accent5" w:themeTint="FF" w:themeShade="BF"/>
          <w:sz w:val="48"/>
          <w:szCs w:val="48"/>
        </w:rPr>
        <w:t xml:space="preserve">ongregational Support </w:t>
      </w:r>
      <w:r w:rsidRPr="6A6632F6" w:rsidR="00FF774F">
        <w:rPr>
          <w:color w:val="2F5496" w:themeColor="accent5" w:themeTint="FF" w:themeShade="BF"/>
          <w:sz w:val="48"/>
          <w:szCs w:val="48"/>
        </w:rPr>
        <w:t>Commission:</w:t>
      </w:r>
    </w:p>
    <w:p w:rsidRPr="00C13B43" w:rsidR="00FF774F" w:rsidP="00FF774F" w:rsidRDefault="00FF774F" w14:paraId="2484A21D" w14:textId="77777777">
      <w:pPr>
        <w:jc w:val="center"/>
        <w:rPr>
          <w:color w:val="2F5496" w:themeColor="accent5" w:themeShade="BF"/>
          <w:sz w:val="48"/>
        </w:rPr>
      </w:pPr>
      <w:r>
        <w:rPr>
          <w:color w:val="2F5496" w:themeColor="accent5" w:themeShade="BF"/>
          <w:sz w:val="48"/>
        </w:rPr>
        <w:t>Disbanding: Steps for Closing Well</w:t>
      </w:r>
    </w:p>
    <w:p w:rsidRPr="00C13B43" w:rsidR="00FF774F" w:rsidP="00FF774F" w:rsidRDefault="00FF774F" w14:paraId="193207D1" w14:textId="77777777">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543ED4AE">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53B88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rsidR="00FF774F" w:rsidP="00FF774F" w:rsidRDefault="00FF774F" w14:paraId="5A39BBE3" w14:textId="77777777">
      <w:pPr>
        <w:jc w:val="center"/>
        <w:rPr>
          <w:color w:val="1042B0"/>
          <w:sz w:val="32"/>
          <w:u w:val="single"/>
        </w:rPr>
      </w:pPr>
    </w:p>
    <w:p w:rsidR="007F7195" w:rsidP="007F7195" w:rsidRDefault="007F7195" w14:paraId="41C8F396" w14:textId="77777777">
      <w:pPr>
        <w:jc w:val="center"/>
      </w:pPr>
    </w:p>
    <w:p w:rsidR="00FF774F" w:rsidP="007F7195" w:rsidRDefault="007F7195" w14:paraId="72A3D3EC" w14:textId="77777777">
      <w:r>
        <w:rPr>
          <w:noProof/>
        </w:rPr>
        <w:drawing>
          <wp:inline distT="0" distB="0" distL="0" distR="0" wp14:anchorId="2EF82849" wp14:editId="53DF71C8">
            <wp:extent cx="1959447" cy="612000"/>
            <wp:effectExtent l="0" t="0" r="0" b="0"/>
            <wp:docPr id="2" name="Picture 2"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rPr>
          <w:noProof/>
        </w:rPr>
        <w:drawing>
          <wp:inline distT="0" distB="0" distL="0" distR="0" wp14:anchorId="4E54A979" wp14:editId="6A7B40EA">
            <wp:extent cx="1959448" cy="612000"/>
            <wp:effectExtent l="0" t="0" r="0" b="0"/>
            <wp:docPr id="3" name="Picture 3"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448" cy="612000"/>
                    </a:xfrm>
                    <a:prstGeom prst="rect">
                      <a:avLst/>
                    </a:prstGeom>
                  </pic:spPr>
                </pic:pic>
              </a:graphicData>
            </a:graphic>
          </wp:inline>
        </w:drawing>
      </w:r>
      <w:r>
        <w:rPr>
          <w:noProof/>
        </w:rPr>
        <w:drawing>
          <wp:inline distT="0" distB="0" distL="0" distR="0" wp14:anchorId="3D595615" wp14:editId="0F975A42">
            <wp:extent cx="1959447" cy="612000"/>
            <wp:effectExtent l="0" t="0" r="0" b="0"/>
            <wp:docPr id="4" name="Picture 4"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br w:type="page"/>
      </w:r>
    </w:p>
    <w:sdt>
      <w:sdtPr>
        <w:id w:val="1366203668"/>
        <w:docPartObj>
          <w:docPartGallery w:val="Table of Contents"/>
          <w:docPartUnique/>
        </w:docPartObj>
      </w:sdtPr>
      <w:sdtContent>
        <w:p w:rsidR="00A74867" w:rsidRDefault="00A74867" w14:paraId="406425CA" w14:textId="77777777" w14:noSpellErr="1">
          <w:pPr>
            <w:pStyle w:val="TOCHeading"/>
          </w:pPr>
          <w:r w:rsidR="00A74867">
            <w:rPr/>
            <w:t>Contents</w:t>
          </w:r>
        </w:p>
        <w:p w:rsidR="009D0BFB" w:rsidP="6A6632F6" w:rsidRDefault="007F44E8" w14:paraId="4CB0EBD8" w14:textId="52CA2740">
          <w:pPr>
            <w:pStyle w:val="TOC1"/>
            <w:tabs>
              <w:tab w:val="right" w:leader="dot" w:pos="9360"/>
            </w:tabs>
            <w:rPr>
              <w:rStyle w:val="Hyperlink"/>
              <w:noProof/>
              <w:lang w:val="en-US" w:eastAsia="ja-JP"/>
            </w:rPr>
          </w:pPr>
          <w:r>
            <w:fldChar w:fldCharType="begin"/>
          </w:r>
          <w:r>
            <w:instrText xml:space="preserve">TOC \o "1-3" \h \z \u</w:instrText>
          </w:r>
          <w:r>
            <w:fldChar w:fldCharType="separate"/>
          </w:r>
          <w:hyperlink w:anchor="_Toc651189035">
            <w:r w:rsidRPr="6A6632F6" w:rsidR="6A6632F6">
              <w:rPr>
                <w:rStyle w:val="Hyperlink"/>
              </w:rPr>
              <w:t>When is it Time?</w:t>
            </w:r>
            <w:r>
              <w:tab/>
            </w:r>
            <w:r>
              <w:fldChar w:fldCharType="begin"/>
            </w:r>
            <w:r>
              <w:instrText xml:space="preserve">PAGEREF _Toc651189035 \h</w:instrText>
            </w:r>
            <w:r>
              <w:fldChar w:fldCharType="separate"/>
            </w:r>
            <w:r w:rsidRPr="6A6632F6" w:rsidR="6A6632F6">
              <w:rPr>
                <w:rStyle w:val="Hyperlink"/>
              </w:rPr>
              <w:t>2</w:t>
            </w:r>
            <w:r>
              <w:fldChar w:fldCharType="end"/>
            </w:r>
          </w:hyperlink>
        </w:p>
        <w:p w:rsidR="009D0BFB" w:rsidP="6A6632F6" w:rsidRDefault="007F44E8" w14:paraId="3A549B48" w14:textId="3CBC7E8F">
          <w:pPr>
            <w:pStyle w:val="TOC1"/>
            <w:tabs>
              <w:tab w:val="right" w:leader="dot" w:pos="9360"/>
            </w:tabs>
            <w:rPr>
              <w:rStyle w:val="Hyperlink"/>
              <w:noProof/>
              <w:lang w:val="en-US" w:eastAsia="ja-JP"/>
            </w:rPr>
          </w:pPr>
          <w:hyperlink w:anchor="_Toc12261122">
            <w:r w:rsidRPr="6A6632F6" w:rsidR="6A6632F6">
              <w:rPr>
                <w:rStyle w:val="Hyperlink"/>
              </w:rPr>
              <w:t>Deciding to Disband as a Congregation</w:t>
            </w:r>
            <w:r>
              <w:tab/>
            </w:r>
            <w:r>
              <w:fldChar w:fldCharType="begin"/>
            </w:r>
            <w:r>
              <w:instrText xml:space="preserve">PAGEREF _Toc12261122 \h</w:instrText>
            </w:r>
            <w:r>
              <w:fldChar w:fldCharType="separate"/>
            </w:r>
            <w:r w:rsidRPr="6A6632F6" w:rsidR="6A6632F6">
              <w:rPr>
                <w:rStyle w:val="Hyperlink"/>
              </w:rPr>
              <w:t>3</w:t>
            </w:r>
            <w:r>
              <w:fldChar w:fldCharType="end"/>
            </w:r>
          </w:hyperlink>
        </w:p>
        <w:p w:rsidR="009D0BFB" w:rsidP="6A6632F6" w:rsidRDefault="007F44E8" w14:paraId="5AD5DC84" w14:textId="762A851E">
          <w:pPr>
            <w:pStyle w:val="TOC2"/>
            <w:tabs>
              <w:tab w:val="right" w:leader="dot" w:pos="9360"/>
            </w:tabs>
            <w:rPr>
              <w:rStyle w:val="Hyperlink"/>
              <w:noProof/>
              <w:lang w:val="en-US" w:eastAsia="ja-JP"/>
            </w:rPr>
          </w:pPr>
          <w:hyperlink w:anchor="_Toc1710320798">
            <w:r w:rsidRPr="6A6632F6" w:rsidR="6A6632F6">
              <w:rPr>
                <w:rStyle w:val="Hyperlink"/>
              </w:rPr>
              <w:t>Quorum for the meeting:</w:t>
            </w:r>
            <w:r>
              <w:tab/>
            </w:r>
            <w:r>
              <w:fldChar w:fldCharType="begin"/>
            </w:r>
            <w:r>
              <w:instrText xml:space="preserve">PAGEREF _Toc1710320798 \h</w:instrText>
            </w:r>
            <w:r>
              <w:fldChar w:fldCharType="separate"/>
            </w:r>
            <w:r w:rsidRPr="6A6632F6" w:rsidR="6A6632F6">
              <w:rPr>
                <w:rStyle w:val="Hyperlink"/>
              </w:rPr>
              <w:t>3</w:t>
            </w:r>
            <w:r>
              <w:fldChar w:fldCharType="end"/>
            </w:r>
          </w:hyperlink>
        </w:p>
        <w:p w:rsidR="009D0BFB" w:rsidP="6A6632F6" w:rsidRDefault="007F44E8" w14:paraId="5979991B" w14:textId="10073C61">
          <w:pPr>
            <w:pStyle w:val="TOC2"/>
            <w:tabs>
              <w:tab w:val="right" w:leader="dot" w:pos="9360"/>
            </w:tabs>
            <w:rPr>
              <w:rStyle w:val="Hyperlink"/>
              <w:noProof/>
              <w:lang w:val="en-US" w:eastAsia="ja-JP"/>
            </w:rPr>
          </w:pPr>
          <w:hyperlink w:anchor="_Toc1224041007">
            <w:r w:rsidRPr="6A6632F6" w:rsidR="6A6632F6">
              <w:rPr>
                <w:rStyle w:val="Hyperlink"/>
              </w:rPr>
              <w:t>Pastoral Charge Name:</w:t>
            </w:r>
            <w:r>
              <w:tab/>
            </w:r>
            <w:r>
              <w:fldChar w:fldCharType="begin"/>
            </w:r>
            <w:r>
              <w:instrText xml:space="preserve">PAGEREF _Toc1224041007 \h</w:instrText>
            </w:r>
            <w:r>
              <w:fldChar w:fldCharType="separate"/>
            </w:r>
            <w:r w:rsidRPr="6A6632F6" w:rsidR="6A6632F6">
              <w:rPr>
                <w:rStyle w:val="Hyperlink"/>
              </w:rPr>
              <w:t>4</w:t>
            </w:r>
            <w:r>
              <w:fldChar w:fldCharType="end"/>
            </w:r>
          </w:hyperlink>
        </w:p>
        <w:p w:rsidR="009D0BFB" w:rsidP="6A6632F6" w:rsidRDefault="007F44E8" w14:paraId="28F382E4" w14:textId="4AB788C5">
          <w:pPr>
            <w:pStyle w:val="TOC1"/>
            <w:tabs>
              <w:tab w:val="right" w:leader="dot" w:pos="9360"/>
            </w:tabs>
            <w:rPr>
              <w:rStyle w:val="Hyperlink"/>
              <w:noProof/>
              <w:lang w:val="en-US" w:eastAsia="ja-JP"/>
            </w:rPr>
          </w:pPr>
          <w:hyperlink w:anchor="_Toc1755356193">
            <w:r w:rsidRPr="6A6632F6" w:rsidR="6A6632F6">
              <w:rPr>
                <w:rStyle w:val="Hyperlink"/>
              </w:rPr>
              <w:t>Things to do Before the Disbanding Date</w:t>
            </w:r>
            <w:r>
              <w:tab/>
            </w:r>
            <w:r>
              <w:fldChar w:fldCharType="begin"/>
            </w:r>
            <w:r>
              <w:instrText xml:space="preserve">PAGEREF _Toc1755356193 \h</w:instrText>
            </w:r>
            <w:r>
              <w:fldChar w:fldCharType="separate"/>
            </w:r>
            <w:r w:rsidRPr="6A6632F6" w:rsidR="6A6632F6">
              <w:rPr>
                <w:rStyle w:val="Hyperlink"/>
              </w:rPr>
              <w:t>4</w:t>
            </w:r>
            <w:r>
              <w:fldChar w:fldCharType="end"/>
            </w:r>
          </w:hyperlink>
        </w:p>
        <w:p w:rsidR="009D0BFB" w:rsidP="6A6632F6" w:rsidRDefault="007F44E8" w14:paraId="20F135C1" w14:textId="13029B14">
          <w:pPr>
            <w:pStyle w:val="TOC2"/>
            <w:tabs>
              <w:tab w:val="right" w:leader="dot" w:pos="9360"/>
            </w:tabs>
            <w:rPr>
              <w:rStyle w:val="Hyperlink"/>
              <w:noProof/>
              <w:lang w:val="en-US" w:eastAsia="ja-JP"/>
            </w:rPr>
          </w:pPr>
          <w:hyperlink w:anchor="_Toc1278290877">
            <w:r w:rsidRPr="6A6632F6" w:rsidR="6A6632F6">
              <w:rPr>
                <w:rStyle w:val="Hyperlink"/>
              </w:rPr>
              <w:t>Honour Your History:</w:t>
            </w:r>
            <w:r>
              <w:tab/>
            </w:r>
            <w:r>
              <w:fldChar w:fldCharType="begin"/>
            </w:r>
            <w:r>
              <w:instrText xml:space="preserve">PAGEREF _Toc1278290877 \h</w:instrText>
            </w:r>
            <w:r>
              <w:fldChar w:fldCharType="separate"/>
            </w:r>
            <w:r w:rsidRPr="6A6632F6" w:rsidR="6A6632F6">
              <w:rPr>
                <w:rStyle w:val="Hyperlink"/>
              </w:rPr>
              <w:t>4</w:t>
            </w:r>
            <w:r>
              <w:fldChar w:fldCharType="end"/>
            </w:r>
          </w:hyperlink>
        </w:p>
        <w:p w:rsidR="009D0BFB" w:rsidP="6A6632F6" w:rsidRDefault="007F44E8" w14:paraId="60A7E72E" w14:textId="1BE1BBC5">
          <w:pPr>
            <w:pStyle w:val="TOC2"/>
            <w:tabs>
              <w:tab w:val="right" w:leader="dot" w:pos="9360"/>
            </w:tabs>
            <w:rPr>
              <w:rStyle w:val="Hyperlink"/>
              <w:noProof/>
              <w:lang w:val="en-US" w:eastAsia="ja-JP"/>
            </w:rPr>
          </w:pPr>
          <w:hyperlink w:anchor="_Toc1400364821">
            <w:r w:rsidRPr="6A6632F6" w:rsidR="6A6632F6">
              <w:rPr>
                <w:rStyle w:val="Hyperlink"/>
              </w:rPr>
              <w:t>Care for your Staff:</w:t>
            </w:r>
            <w:r>
              <w:tab/>
            </w:r>
            <w:r>
              <w:fldChar w:fldCharType="begin"/>
            </w:r>
            <w:r>
              <w:instrText xml:space="preserve">PAGEREF _Toc1400364821 \h</w:instrText>
            </w:r>
            <w:r>
              <w:fldChar w:fldCharType="separate"/>
            </w:r>
            <w:r w:rsidRPr="6A6632F6" w:rsidR="6A6632F6">
              <w:rPr>
                <w:rStyle w:val="Hyperlink"/>
              </w:rPr>
              <w:t>4</w:t>
            </w:r>
            <w:r>
              <w:fldChar w:fldCharType="end"/>
            </w:r>
          </w:hyperlink>
        </w:p>
        <w:p w:rsidR="009D0BFB" w:rsidP="6A6632F6" w:rsidRDefault="007F44E8" w14:paraId="245CC726" w14:textId="39FF4F6A">
          <w:pPr>
            <w:pStyle w:val="TOC2"/>
            <w:tabs>
              <w:tab w:val="right" w:leader="dot" w:pos="9360"/>
            </w:tabs>
            <w:rPr>
              <w:rStyle w:val="Hyperlink"/>
              <w:noProof/>
              <w:lang w:val="en-US" w:eastAsia="ja-JP"/>
            </w:rPr>
          </w:pPr>
          <w:hyperlink w:anchor="_Toc663785211">
            <w:r w:rsidRPr="6A6632F6" w:rsidR="6A6632F6">
              <w:rPr>
                <w:rStyle w:val="Hyperlink"/>
              </w:rPr>
              <w:t>Care for your Members:</w:t>
            </w:r>
            <w:r>
              <w:tab/>
            </w:r>
            <w:r>
              <w:fldChar w:fldCharType="begin"/>
            </w:r>
            <w:r>
              <w:instrText xml:space="preserve">PAGEREF _Toc663785211 \h</w:instrText>
            </w:r>
            <w:r>
              <w:fldChar w:fldCharType="separate"/>
            </w:r>
            <w:r w:rsidRPr="6A6632F6" w:rsidR="6A6632F6">
              <w:rPr>
                <w:rStyle w:val="Hyperlink"/>
              </w:rPr>
              <w:t>5</w:t>
            </w:r>
            <w:r>
              <w:fldChar w:fldCharType="end"/>
            </w:r>
          </w:hyperlink>
        </w:p>
        <w:p w:rsidR="009D0BFB" w:rsidP="6A6632F6" w:rsidRDefault="007F44E8" w14:paraId="1650C4D0" w14:textId="639D4446">
          <w:pPr>
            <w:pStyle w:val="TOC2"/>
            <w:tabs>
              <w:tab w:val="right" w:leader="dot" w:pos="9360"/>
            </w:tabs>
            <w:rPr>
              <w:rStyle w:val="Hyperlink"/>
              <w:noProof/>
              <w:lang w:val="en-US" w:eastAsia="ja-JP"/>
            </w:rPr>
          </w:pPr>
          <w:hyperlink w:anchor="_Toc655084855">
            <w:r w:rsidRPr="6A6632F6" w:rsidR="6A6632F6">
              <w:rPr>
                <w:rStyle w:val="Hyperlink"/>
              </w:rPr>
              <w:t>Care for your Finances:</w:t>
            </w:r>
            <w:r>
              <w:tab/>
            </w:r>
            <w:r>
              <w:fldChar w:fldCharType="begin"/>
            </w:r>
            <w:r>
              <w:instrText xml:space="preserve">PAGEREF _Toc655084855 \h</w:instrText>
            </w:r>
            <w:r>
              <w:fldChar w:fldCharType="separate"/>
            </w:r>
            <w:r w:rsidRPr="6A6632F6" w:rsidR="6A6632F6">
              <w:rPr>
                <w:rStyle w:val="Hyperlink"/>
              </w:rPr>
              <w:t>5</w:t>
            </w:r>
            <w:r>
              <w:fldChar w:fldCharType="end"/>
            </w:r>
          </w:hyperlink>
        </w:p>
        <w:p w:rsidR="009D0BFB" w:rsidP="6A6632F6" w:rsidRDefault="007F44E8" w14:paraId="339B2865" w14:textId="3CC68BD7">
          <w:pPr>
            <w:pStyle w:val="TOC2"/>
            <w:tabs>
              <w:tab w:val="right" w:leader="dot" w:pos="9360"/>
            </w:tabs>
            <w:rPr>
              <w:rStyle w:val="Hyperlink"/>
              <w:noProof/>
              <w:lang w:val="en-US" w:eastAsia="ja-JP"/>
            </w:rPr>
          </w:pPr>
          <w:hyperlink w:anchor="_Toc766739076">
            <w:r w:rsidRPr="6A6632F6" w:rsidR="6A6632F6">
              <w:rPr>
                <w:rStyle w:val="Hyperlink"/>
              </w:rPr>
              <w:t>Care for your Property:</w:t>
            </w:r>
            <w:r>
              <w:tab/>
            </w:r>
            <w:r>
              <w:fldChar w:fldCharType="begin"/>
            </w:r>
            <w:r>
              <w:instrText xml:space="preserve">PAGEREF _Toc766739076 \h</w:instrText>
            </w:r>
            <w:r>
              <w:fldChar w:fldCharType="separate"/>
            </w:r>
            <w:r w:rsidRPr="6A6632F6" w:rsidR="6A6632F6">
              <w:rPr>
                <w:rStyle w:val="Hyperlink"/>
              </w:rPr>
              <w:t>5</w:t>
            </w:r>
            <w:r>
              <w:fldChar w:fldCharType="end"/>
            </w:r>
          </w:hyperlink>
        </w:p>
        <w:p w:rsidR="009D0BFB" w:rsidP="6A6632F6" w:rsidRDefault="007F44E8" w14:paraId="62697372" w14:textId="15801698">
          <w:pPr>
            <w:pStyle w:val="TOC2"/>
            <w:tabs>
              <w:tab w:val="right" w:leader="dot" w:pos="9360"/>
            </w:tabs>
            <w:rPr>
              <w:rStyle w:val="Hyperlink"/>
              <w:noProof/>
              <w:lang w:val="en-US" w:eastAsia="ja-JP"/>
            </w:rPr>
          </w:pPr>
          <w:hyperlink w:anchor="_Toc733965679">
            <w:r w:rsidRPr="6A6632F6" w:rsidR="6A6632F6">
              <w:rPr>
                <w:rStyle w:val="Hyperlink"/>
              </w:rPr>
              <w:t>Scatter Your Seeds:</w:t>
            </w:r>
            <w:r>
              <w:tab/>
            </w:r>
            <w:r>
              <w:fldChar w:fldCharType="begin"/>
            </w:r>
            <w:r>
              <w:instrText xml:space="preserve">PAGEREF _Toc733965679 \h</w:instrText>
            </w:r>
            <w:r>
              <w:fldChar w:fldCharType="separate"/>
            </w:r>
            <w:r w:rsidRPr="6A6632F6" w:rsidR="6A6632F6">
              <w:rPr>
                <w:rStyle w:val="Hyperlink"/>
              </w:rPr>
              <w:t>6</w:t>
            </w:r>
            <w:r>
              <w:fldChar w:fldCharType="end"/>
            </w:r>
          </w:hyperlink>
        </w:p>
        <w:p w:rsidR="009D0BFB" w:rsidP="6A6632F6" w:rsidRDefault="007F44E8" w14:paraId="027EC492" w14:textId="50C93A22">
          <w:pPr>
            <w:pStyle w:val="TOC2"/>
            <w:tabs>
              <w:tab w:val="right" w:leader="dot" w:pos="9360"/>
            </w:tabs>
            <w:rPr>
              <w:rStyle w:val="Hyperlink"/>
              <w:noProof/>
              <w:lang w:val="en-US" w:eastAsia="ja-JP"/>
            </w:rPr>
          </w:pPr>
          <w:hyperlink w:anchor="_Toc1677315792">
            <w:r w:rsidRPr="6A6632F6" w:rsidR="6A6632F6">
              <w:rPr>
                <w:rStyle w:val="Hyperlink"/>
              </w:rPr>
              <w:t>Information Updates:</w:t>
            </w:r>
            <w:r>
              <w:tab/>
            </w:r>
            <w:r>
              <w:fldChar w:fldCharType="begin"/>
            </w:r>
            <w:r>
              <w:instrText xml:space="preserve">PAGEREF _Toc1677315792 \h</w:instrText>
            </w:r>
            <w:r>
              <w:fldChar w:fldCharType="separate"/>
            </w:r>
            <w:r w:rsidRPr="6A6632F6" w:rsidR="6A6632F6">
              <w:rPr>
                <w:rStyle w:val="Hyperlink"/>
              </w:rPr>
              <w:t>7</w:t>
            </w:r>
            <w:r>
              <w:fldChar w:fldCharType="end"/>
            </w:r>
          </w:hyperlink>
        </w:p>
        <w:p w:rsidR="009D0BFB" w:rsidP="6A6632F6" w:rsidRDefault="007F44E8" w14:paraId="5447B495" w14:textId="0DC85051">
          <w:pPr>
            <w:pStyle w:val="TOC1"/>
            <w:tabs>
              <w:tab w:val="right" w:leader="dot" w:pos="9360"/>
            </w:tabs>
            <w:rPr>
              <w:rStyle w:val="Hyperlink"/>
              <w:noProof/>
              <w:lang w:val="en-US" w:eastAsia="ja-JP"/>
            </w:rPr>
          </w:pPr>
          <w:hyperlink w:anchor="_Toc1787394172">
            <w:r w:rsidRPr="6A6632F6" w:rsidR="6A6632F6">
              <w:rPr>
                <w:rStyle w:val="Hyperlink"/>
              </w:rPr>
              <w:t>Letter to Congregation – Option 1</w:t>
            </w:r>
            <w:r>
              <w:tab/>
            </w:r>
            <w:r>
              <w:fldChar w:fldCharType="begin"/>
            </w:r>
            <w:r>
              <w:instrText xml:space="preserve">PAGEREF _Toc1787394172 \h</w:instrText>
            </w:r>
            <w:r>
              <w:fldChar w:fldCharType="separate"/>
            </w:r>
            <w:r w:rsidRPr="6A6632F6" w:rsidR="6A6632F6">
              <w:rPr>
                <w:rStyle w:val="Hyperlink"/>
              </w:rPr>
              <w:t>8</w:t>
            </w:r>
            <w:r>
              <w:fldChar w:fldCharType="end"/>
            </w:r>
          </w:hyperlink>
        </w:p>
        <w:p w:rsidR="009D0BFB" w:rsidP="6A6632F6" w:rsidRDefault="007F44E8" w14:paraId="5DE7A407" w14:textId="7B3E9B58">
          <w:pPr>
            <w:pStyle w:val="TOC1"/>
            <w:tabs>
              <w:tab w:val="right" w:leader="dot" w:pos="9360"/>
            </w:tabs>
            <w:rPr>
              <w:rStyle w:val="Hyperlink"/>
              <w:noProof/>
              <w:lang w:val="en-US" w:eastAsia="ja-JP"/>
            </w:rPr>
          </w:pPr>
          <w:hyperlink w:anchor="_Toc2047296717">
            <w:r w:rsidRPr="6A6632F6" w:rsidR="6A6632F6">
              <w:rPr>
                <w:rStyle w:val="Hyperlink"/>
              </w:rPr>
              <w:t>Letter to Congregation – Option 2</w:t>
            </w:r>
            <w:r>
              <w:tab/>
            </w:r>
            <w:r>
              <w:fldChar w:fldCharType="begin"/>
            </w:r>
            <w:r>
              <w:instrText xml:space="preserve">PAGEREF _Toc2047296717 \h</w:instrText>
            </w:r>
            <w:r>
              <w:fldChar w:fldCharType="separate"/>
            </w:r>
            <w:r w:rsidRPr="6A6632F6" w:rsidR="6A6632F6">
              <w:rPr>
                <w:rStyle w:val="Hyperlink"/>
              </w:rPr>
              <w:t>10</w:t>
            </w:r>
            <w:r>
              <w:fldChar w:fldCharType="end"/>
            </w:r>
          </w:hyperlink>
        </w:p>
        <w:p w:rsidR="009D0BFB" w:rsidP="6A6632F6" w:rsidRDefault="007F44E8" w14:paraId="1A8C809B" w14:textId="4FEF3A95">
          <w:pPr>
            <w:pStyle w:val="TOC1"/>
            <w:tabs>
              <w:tab w:val="right" w:leader="dot" w:pos="9360"/>
            </w:tabs>
            <w:rPr>
              <w:rStyle w:val="Hyperlink"/>
              <w:noProof/>
              <w:lang w:val="en-US" w:eastAsia="ja-JP"/>
            </w:rPr>
          </w:pPr>
          <w:hyperlink w:anchor="_Toc609803228">
            <w:r w:rsidRPr="6A6632F6" w:rsidR="6A6632F6">
              <w:rPr>
                <w:rStyle w:val="Hyperlink"/>
              </w:rPr>
              <w:t>Letter to Donors</w:t>
            </w:r>
            <w:r>
              <w:tab/>
            </w:r>
            <w:r>
              <w:fldChar w:fldCharType="begin"/>
            </w:r>
            <w:r>
              <w:instrText xml:space="preserve">PAGEREF _Toc609803228 \h</w:instrText>
            </w:r>
            <w:r>
              <w:fldChar w:fldCharType="separate"/>
            </w:r>
            <w:r w:rsidRPr="6A6632F6" w:rsidR="6A6632F6">
              <w:rPr>
                <w:rStyle w:val="Hyperlink"/>
              </w:rPr>
              <w:t>12</w:t>
            </w:r>
            <w:r>
              <w:fldChar w:fldCharType="end"/>
            </w:r>
          </w:hyperlink>
          <w:r>
            <w:fldChar w:fldCharType="end"/>
          </w:r>
        </w:p>
      </w:sdtContent>
    </w:sdt>
    <w:p w:rsidR="00A74867" w:rsidRDefault="00A74867" w14:paraId="0D0B940D" w14:textId="1B2E688B"/>
    <w:p w:rsidR="00FF774F" w:rsidP="00FF774F" w:rsidRDefault="00FF774F" w14:paraId="0E27B00A" w14:textId="77777777">
      <w:pPr>
        <w:jc w:val="center"/>
      </w:pPr>
      <w:r>
        <w:br w:type="page"/>
      </w:r>
    </w:p>
    <w:p w:rsidRPr="006F197A" w:rsidR="00FF774F" w:rsidP="006F197A" w:rsidRDefault="00FF774F" w14:paraId="2D9EA85E" w14:textId="77777777" w14:noSpellErr="1">
      <w:pPr>
        <w:pStyle w:val="Heading1"/>
      </w:pPr>
      <w:bookmarkStart w:name="_Toc651189035" w:id="653585777"/>
      <w:r w:rsidR="00FF774F">
        <w:rPr/>
        <w:t>When is it Time?</w:t>
      </w:r>
      <w:bookmarkEnd w:id="653585777"/>
    </w:p>
    <w:p w:rsidRPr="00FF774F" w:rsidR="00FF774F" w:rsidP="006F197A" w:rsidRDefault="00FF774F" w14:paraId="365DDEFF" w14:textId="6B254AB5">
      <w:pPr>
        <w:spacing w:after="60"/>
        <w:ind w:left="284"/>
        <w:rPr>
          <w:rFonts w:cstheme="minorHAnsi"/>
          <w:sz w:val="24"/>
        </w:rPr>
      </w:pPr>
      <w:r w:rsidRPr="00FF774F">
        <w:rPr>
          <w:rFonts w:cstheme="minorHAnsi"/>
          <w:sz w:val="24"/>
        </w:rPr>
        <w:t xml:space="preserve">Like all living things, congregations experience a life cycle, with a birth, a middle and an end.  These changes may happen slowly over centuries or much faster.  Sometimes it can be difficult to identify the reasons why a congregation may no longer be viable, but often it is due to changes in the surrounding area, such as shifting demographics, social trends, escalating maintenance costs, fewer </w:t>
      </w:r>
      <w:r w:rsidRPr="00FF774F" w:rsidR="0066013B">
        <w:rPr>
          <w:rFonts w:cstheme="minorHAnsi"/>
          <w:sz w:val="24"/>
        </w:rPr>
        <w:t>volunteers,</w:t>
      </w:r>
      <w:r w:rsidRPr="00FF774F">
        <w:rPr>
          <w:rFonts w:cstheme="minorHAnsi"/>
          <w:sz w:val="24"/>
        </w:rPr>
        <w:t xml:space="preserve">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very important aspect of congregational ministry.  </w:t>
      </w:r>
    </w:p>
    <w:p w:rsidRPr="00FF774F" w:rsidR="00FF774F" w:rsidP="006F197A" w:rsidRDefault="00FF774F" w14:paraId="716061B1" w14:textId="77777777">
      <w:pPr>
        <w:spacing w:after="120"/>
        <w:ind w:left="284"/>
        <w:rPr>
          <w:rFonts w:cstheme="minorHAnsi"/>
          <w:sz w:val="24"/>
        </w:rPr>
      </w:pPr>
      <w:r w:rsidRPr="00FF774F">
        <w:rPr>
          <w:rFonts w:cstheme="minorHAnsi"/>
          <w:sz w:val="24"/>
        </w:rPr>
        <w:t xml:space="preserve">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exploring re-development options.  Note that according to the regional council’s </w:t>
      </w:r>
      <w:r w:rsidRPr="006F197A">
        <w:rPr>
          <w:rFonts w:cstheme="minorHAnsi"/>
          <w:sz w:val="24"/>
        </w:rPr>
        <w:t>property policy</w:t>
      </w:r>
      <w:r w:rsidRPr="00FF774F">
        <w:rPr>
          <w:rFonts w:cstheme="minorHAnsi"/>
          <w:sz w:val="24"/>
        </w:rPr>
        <w:t>, in the case of amalgamation, a congregation will normally take all of its asset into the newly formed congregation.  The formula for distribution of assets following disbanding is also detailed in the policy.</w:t>
      </w:r>
    </w:p>
    <w:p w:rsidRPr="00FF774F" w:rsidR="00FF774F" w:rsidP="006F197A" w:rsidRDefault="00FF774F" w14:paraId="6DB4DDAF" w14:textId="77777777" w14:noSpellErr="1">
      <w:pPr>
        <w:pStyle w:val="Heading1"/>
      </w:pPr>
      <w:bookmarkStart w:name="_Toc12261122" w:id="705404953"/>
      <w:r w:rsidR="00FF774F">
        <w:rPr/>
        <w:t>Deciding to Disband as a Congregation</w:t>
      </w:r>
      <w:bookmarkEnd w:id="705404953"/>
    </w:p>
    <w:p w:rsidRPr="00FF774F" w:rsidR="00FF774F" w:rsidP="0125979B" w:rsidRDefault="00FF774F" w14:paraId="3928B3DF" w14:textId="77777777">
      <w:pPr>
        <w:numPr>
          <w:ilvl w:val="0"/>
          <w:numId w:val="1"/>
        </w:numPr>
        <w:spacing w:after="120"/>
        <w:rPr>
          <w:sz w:val="24"/>
          <w:szCs w:val="24"/>
        </w:rPr>
      </w:pPr>
      <w:r w:rsidRPr="0125979B">
        <w:rPr>
          <w:sz w:val="24"/>
          <w:szCs w:val="24"/>
        </w:rPr>
        <w:t xml:space="preserve">The governing body </w:t>
      </w:r>
      <w:bookmarkStart w:name="_Int_u3eAjSTK" w:id="2"/>
      <w:r w:rsidRPr="0125979B">
        <w:rPr>
          <w:sz w:val="24"/>
          <w:szCs w:val="24"/>
        </w:rPr>
        <w:t>makes a decision</w:t>
      </w:r>
      <w:bookmarkEnd w:id="2"/>
      <w:r w:rsidRPr="0125979B">
        <w:rPr>
          <w:sz w:val="24"/>
          <w:szCs w:val="24"/>
        </w:rPr>
        <w:t xml:space="preserve"> to call a congregational meeting to consider making a request to disband.  Notice of the meeting, and its purpose, is read during public worship for two Sundays.  The meeting may take place the next day (Monday) or any time after that.  </w:t>
      </w:r>
    </w:p>
    <w:p w:rsidRPr="00FF774F" w:rsidR="00FF774F" w:rsidP="006F197A" w:rsidRDefault="00FF774F" w14:paraId="763C9B47" w14:textId="77777777" w14:noSpellErr="1">
      <w:pPr>
        <w:pStyle w:val="Heading2"/>
      </w:pPr>
      <w:bookmarkStart w:name="_Toc1710320798" w:id="985176555"/>
      <w:r w:rsidR="00FF774F">
        <w:rPr/>
        <w:t>Quorum for the meeting:</w:t>
      </w:r>
      <w:bookmarkEnd w:id="985176555"/>
      <w:r w:rsidR="00FF774F">
        <w:rPr/>
        <w:t xml:space="preserve"> </w:t>
      </w:r>
    </w:p>
    <w:p w:rsidRPr="00FF774F" w:rsidR="00FF774F" w:rsidP="00FF774F" w:rsidRDefault="00FF774F" w14:paraId="5E683577" w14:textId="77777777">
      <w:pPr>
        <w:spacing w:after="120"/>
        <w:ind w:left="720"/>
        <w:rPr>
          <w:rFonts w:cstheme="minorHAnsi"/>
          <w:sz w:val="24"/>
        </w:rPr>
      </w:pPr>
      <w:r w:rsidRPr="00FF774F">
        <w:rPr>
          <w:rFonts w:cstheme="minorHAnsi"/>
          <w:sz w:val="24"/>
        </w:rPr>
        <w:t xml:space="preserve">A meeting of the congregation or pastoral charge may take place only if a minimum number of full members is present, as follows: </w:t>
      </w:r>
    </w:p>
    <w:p w:rsidRPr="00FF774F" w:rsidR="00FF774F" w:rsidP="00FF774F" w:rsidRDefault="00FF774F" w14:paraId="2F6FF383" w14:textId="77777777">
      <w:pPr>
        <w:numPr>
          <w:ilvl w:val="0"/>
          <w:numId w:val="5"/>
        </w:numPr>
        <w:spacing w:after="120"/>
        <w:ind w:left="1434" w:hanging="357"/>
        <w:rPr>
          <w:rFonts w:cstheme="minorHAnsi"/>
          <w:sz w:val="24"/>
        </w:rPr>
      </w:pPr>
      <w:r w:rsidRPr="00FF774F">
        <w:rPr>
          <w:rFonts w:cstheme="minorHAnsi"/>
          <w:sz w:val="24"/>
        </w:rPr>
        <w:t xml:space="preserve">for congregations or pastoral charges with 100 or more full members, at least 20 full members must be present; </w:t>
      </w:r>
    </w:p>
    <w:p w:rsidRPr="00FF774F" w:rsidR="00FF774F" w:rsidP="00FF774F" w:rsidRDefault="00FF774F" w14:paraId="4707A74A" w14:textId="77777777">
      <w:pPr>
        <w:numPr>
          <w:ilvl w:val="0"/>
          <w:numId w:val="5"/>
        </w:numPr>
        <w:spacing w:after="120"/>
        <w:ind w:left="1434" w:hanging="357"/>
        <w:rPr>
          <w:rFonts w:cstheme="minorHAnsi"/>
          <w:sz w:val="24"/>
        </w:rPr>
      </w:pPr>
      <w:r w:rsidRPr="00FF774F">
        <w:rPr>
          <w:rFonts w:cstheme="minorHAnsi"/>
          <w:sz w:val="24"/>
        </w:rPr>
        <w:t xml:space="preserve">for congregations or pastoral charges with between 30 and 99 full members, at least 10 full members must be present; and </w:t>
      </w:r>
    </w:p>
    <w:p w:rsidRPr="00FF774F" w:rsidR="00FF774F" w:rsidP="00FF774F" w:rsidRDefault="00FF774F" w14:paraId="749AC7FB" w14:textId="77777777">
      <w:pPr>
        <w:numPr>
          <w:ilvl w:val="0"/>
          <w:numId w:val="5"/>
        </w:numPr>
        <w:spacing w:after="120"/>
        <w:ind w:left="1434" w:hanging="357"/>
        <w:rPr>
          <w:rFonts w:cstheme="minorHAnsi"/>
          <w:sz w:val="24"/>
        </w:rPr>
      </w:pPr>
      <w:r w:rsidRPr="00FF774F">
        <w:rPr>
          <w:rFonts w:cstheme="minorHAnsi"/>
          <w:sz w:val="24"/>
        </w:rPr>
        <w:t>for congregations or pastoral charges with fewer than 30 full members, at least 1/3 of the full membership must be present. (Manual 2019, B.5.5)</w:t>
      </w:r>
    </w:p>
    <w:p w:rsidR="00FF774F" w:rsidP="2B999D2F" w:rsidRDefault="00FF774F" w14:paraId="6C55DEBD" w14:textId="2042EEF5">
      <w:pPr>
        <w:numPr>
          <w:ilvl w:val="0"/>
          <w:numId w:val="1"/>
        </w:numPr>
        <w:spacing w:after="120"/>
        <w:rPr>
          <w:sz w:val="24"/>
          <w:szCs w:val="24"/>
        </w:rPr>
      </w:pPr>
      <w:r w:rsidRPr="2B999D2F">
        <w:rPr>
          <w:sz w:val="24"/>
          <w:szCs w:val="24"/>
        </w:rPr>
        <w:t xml:space="preserve">If the congregation decides to disband, a request is sent to the </w:t>
      </w:r>
      <w:r w:rsidRPr="2B999D2F" w:rsidR="044F958C">
        <w:rPr>
          <w:sz w:val="24"/>
          <w:szCs w:val="24"/>
        </w:rPr>
        <w:t>Congregational Support</w:t>
      </w:r>
      <w:r w:rsidRPr="2B999D2F">
        <w:rPr>
          <w:sz w:val="24"/>
          <w:szCs w:val="24"/>
        </w:rPr>
        <w:t xml:space="preserve"> Commission of the Regional Council.  The congregation may propose a date for the </w:t>
      </w:r>
      <w:r w:rsidRPr="2B999D2F" w:rsidR="00772045">
        <w:rPr>
          <w:sz w:val="24"/>
          <w:szCs w:val="24"/>
        </w:rPr>
        <w:t>final worship service.</w:t>
      </w:r>
      <w:r w:rsidRPr="2B999D2F">
        <w:rPr>
          <w:sz w:val="24"/>
          <w:szCs w:val="24"/>
        </w:rPr>
        <w:t xml:space="preserve">  It is important to leave enough time to complete the work and to celebrate the ministry of the congregation.  </w:t>
      </w:r>
    </w:p>
    <w:p w:rsidRPr="00FF774F" w:rsidR="00772045" w:rsidP="6A6632F6" w:rsidRDefault="00772045" w14:paraId="7DCF3D14" w14:textId="73C20D0B" w14:noSpellErr="1">
      <w:pPr>
        <w:numPr>
          <w:ilvl w:val="0"/>
          <w:numId w:val="1"/>
        </w:numPr>
        <w:spacing w:after="120"/>
        <w:rPr>
          <w:rFonts w:eastAsia="游明朝" w:eastAsiaTheme="minorEastAsia"/>
          <w:sz w:val="24"/>
          <w:szCs w:val="24"/>
        </w:rPr>
      </w:pPr>
      <w:r w:rsidRPr="6A6632F6" w:rsidR="00772045">
        <w:rPr>
          <w:sz w:val="24"/>
          <w:szCs w:val="24"/>
        </w:rPr>
        <w:t>An official disbanding date will be set after all property has been sold, and a completed copy of the</w:t>
      </w:r>
      <w:r w:rsidRPr="6A6632F6" w:rsidR="00772045">
        <w:rPr>
          <w:sz w:val="24"/>
          <w:szCs w:val="24"/>
        </w:rPr>
        <w:t xml:space="preserve"> </w:t>
      </w:r>
      <w:hyperlink r:id="Rfe2d573cef7a4a0e">
        <w:r w:rsidRPr="6A6632F6" w:rsidR="383C3C00">
          <w:rPr>
            <w:rStyle w:val="Hyperlink"/>
            <w:sz w:val="24"/>
            <w:szCs w:val="24"/>
          </w:rPr>
          <w:t>Disbanding - Information and Asset Disbursement Form Instruction</w:t>
        </w:r>
      </w:hyperlink>
      <w:r w:rsidRPr="6A6632F6" w:rsidR="383C3C00">
        <w:rPr>
          <w:sz w:val="24"/>
          <w:szCs w:val="24"/>
        </w:rPr>
        <w:t xml:space="preserve">s </w:t>
      </w:r>
      <w:r w:rsidRPr="6A6632F6" w:rsidR="00772045">
        <w:rPr>
          <w:sz w:val="24"/>
          <w:szCs w:val="24"/>
        </w:rPr>
        <w:t xml:space="preserve">has been received by the </w:t>
      </w:r>
      <w:r w:rsidRPr="6A6632F6" w:rsidR="34BEA1FD">
        <w:rPr>
          <w:sz w:val="24"/>
          <w:szCs w:val="24"/>
        </w:rPr>
        <w:t>Congregational Support</w:t>
      </w:r>
      <w:r w:rsidRPr="6A6632F6" w:rsidR="00772045">
        <w:rPr>
          <w:sz w:val="24"/>
          <w:szCs w:val="24"/>
        </w:rPr>
        <w:t xml:space="preserve"> Commission</w:t>
      </w:r>
      <w:r w:rsidRPr="6A6632F6" w:rsidR="00772045">
        <w:rPr>
          <w:sz w:val="24"/>
          <w:szCs w:val="24"/>
        </w:rPr>
        <w:t xml:space="preserve">.  </w:t>
      </w:r>
    </w:p>
    <w:p w:rsidRPr="00FF774F" w:rsidR="00FF774F" w:rsidP="1BCBF366" w:rsidRDefault="00FF774F" w14:paraId="4A2926AB" w14:textId="4479BDBA">
      <w:pPr>
        <w:numPr>
          <w:ilvl w:val="0"/>
          <w:numId w:val="1"/>
        </w:numPr>
        <w:spacing w:after="120"/>
        <w:rPr>
          <w:sz w:val="24"/>
          <w:szCs w:val="24"/>
        </w:rPr>
      </w:pPr>
      <w:r w:rsidRPr="2B999D2F">
        <w:rPr>
          <w:sz w:val="24"/>
          <w:szCs w:val="24"/>
        </w:rPr>
        <w:t xml:space="preserve">Consultation with the Regional Council and </w:t>
      </w:r>
      <w:r w:rsidRPr="2B999D2F" w:rsidR="3F75AFCD">
        <w:rPr>
          <w:sz w:val="24"/>
          <w:szCs w:val="24"/>
        </w:rPr>
        <w:t>Congregational Support</w:t>
      </w:r>
      <w:r w:rsidRPr="2B999D2F">
        <w:rPr>
          <w:sz w:val="24"/>
          <w:szCs w:val="24"/>
        </w:rPr>
        <w:t xml:space="preserve"> </w:t>
      </w:r>
      <w:r w:rsidRPr="2B999D2F" w:rsidR="04D3C7AE">
        <w:rPr>
          <w:sz w:val="24"/>
          <w:szCs w:val="24"/>
        </w:rPr>
        <w:t>Commission</w:t>
      </w:r>
      <w:r w:rsidRPr="2B999D2F">
        <w:rPr>
          <w:sz w:val="24"/>
          <w:szCs w:val="24"/>
        </w:rPr>
        <w:t xml:space="preserve"> is encouraged throughout the disbanding process.  </w:t>
      </w:r>
      <w:r w:rsidRPr="2B999D2F" w:rsidR="00714D05">
        <w:rPr>
          <w:sz w:val="24"/>
          <w:szCs w:val="24"/>
        </w:rPr>
        <w:t>The Minister for</w:t>
      </w:r>
      <w:r w:rsidRPr="2B999D2F">
        <w:rPr>
          <w:sz w:val="24"/>
          <w:szCs w:val="24"/>
        </w:rPr>
        <w:t xml:space="preserve"> Congregational Support and Mission is the staff person who can assist you.  </w:t>
      </w:r>
    </w:p>
    <w:p w:rsidR="006F7C50" w:rsidP="006F197A" w:rsidRDefault="006F7C50" w14:paraId="2706D294" w14:textId="77777777" w14:noSpellErr="1">
      <w:pPr>
        <w:pStyle w:val="Heading2"/>
      </w:pPr>
      <w:bookmarkStart w:name="_Toc1224041007" w:id="818002053"/>
      <w:r w:rsidR="006F7C50">
        <w:rPr/>
        <w:t>Pastoral Charge Name:</w:t>
      </w:r>
      <w:bookmarkEnd w:id="818002053"/>
    </w:p>
    <w:p w:rsidR="006F7C50" w:rsidP="0125979B" w:rsidRDefault="006F7C50" w14:paraId="408843BC" w14:textId="77777777">
      <w:pPr>
        <w:ind w:left="426"/>
        <w:rPr>
          <w:sz w:val="24"/>
          <w:szCs w:val="24"/>
        </w:rPr>
      </w:pPr>
      <w:r w:rsidRPr="0125979B">
        <w:rPr>
          <w:sz w:val="24"/>
          <w:szCs w:val="24"/>
        </w:rPr>
        <w:t xml:space="preserve">In a multipoint pastoral charge, where one or more points are remaining open, consideration should be given, in conversation with the remaining points, to the name of the pastoral charge.  If the name of the pastoral charge is to be changed then there are </w:t>
      </w:r>
      <w:bookmarkStart w:name="_Int_cxgX7Re4" w:id="5"/>
      <w:r w:rsidRPr="0125979B">
        <w:rPr>
          <w:sz w:val="24"/>
          <w:szCs w:val="24"/>
        </w:rPr>
        <w:t>a number of</w:t>
      </w:r>
      <w:bookmarkEnd w:id="5"/>
      <w:r w:rsidRPr="0125979B">
        <w:rPr>
          <w:sz w:val="24"/>
          <w:szCs w:val="24"/>
        </w:rPr>
        <w:t xml:space="preserve"> things to be done by the remaining points.</w:t>
      </w:r>
    </w:p>
    <w:p w:rsidR="006F7C50" w:rsidP="006F197A" w:rsidRDefault="006F7C50" w14:paraId="5CB7AB0E" w14:textId="77777777">
      <w:pPr>
        <w:pStyle w:val="ListParagraph"/>
        <w:numPr>
          <w:ilvl w:val="0"/>
          <w:numId w:val="6"/>
        </w:numPr>
        <w:spacing w:after="60"/>
        <w:ind w:left="1276" w:hanging="357"/>
        <w:contextualSpacing w:val="0"/>
        <w:rPr>
          <w:sz w:val="24"/>
        </w:rPr>
      </w:pPr>
      <w:r>
        <w:rPr>
          <w:sz w:val="24"/>
        </w:rPr>
        <w:t>Send a copy of the motion for the name change to the regional council;</w:t>
      </w:r>
    </w:p>
    <w:p w:rsidR="006F7C50" w:rsidP="006F197A" w:rsidRDefault="006F7C50" w14:paraId="0CD98E9D" w14:textId="77777777">
      <w:pPr>
        <w:pStyle w:val="ListParagraph"/>
        <w:numPr>
          <w:ilvl w:val="0"/>
          <w:numId w:val="6"/>
        </w:numPr>
        <w:spacing w:after="60"/>
        <w:ind w:left="1276" w:hanging="357"/>
        <w:contextualSpacing w:val="0"/>
        <w:rPr>
          <w:sz w:val="24"/>
        </w:rPr>
      </w:pPr>
      <w:r>
        <w:rPr>
          <w:sz w:val="24"/>
        </w:rPr>
        <w:t>After the region approves the change, contact Canada Revenue Agency to have the name change recognized;</w:t>
      </w:r>
    </w:p>
    <w:p w:rsidRPr="00647A02" w:rsidR="006F7C50" w:rsidP="006F197A" w:rsidRDefault="006F7C50" w14:paraId="2E986573" w14:textId="77777777">
      <w:pPr>
        <w:pStyle w:val="ListParagraph"/>
        <w:numPr>
          <w:ilvl w:val="0"/>
          <w:numId w:val="6"/>
        </w:numPr>
        <w:spacing w:after="60"/>
        <w:ind w:left="1276" w:hanging="357"/>
        <w:contextualSpacing w:val="0"/>
        <w:rPr>
          <w:sz w:val="24"/>
        </w:rPr>
      </w:pPr>
      <w:r>
        <w:rPr>
          <w:sz w:val="24"/>
        </w:rPr>
        <w:t>Change letterhead, website, etc.</w:t>
      </w:r>
    </w:p>
    <w:p w:rsidRPr="00FF774F" w:rsidR="00FF774F" w:rsidP="006F197A" w:rsidRDefault="00FF774F" w14:paraId="0CD4AECC" w14:textId="77777777" w14:noSpellErr="1">
      <w:pPr>
        <w:pStyle w:val="Heading1"/>
      </w:pPr>
      <w:bookmarkStart w:name="_Toc1755356193" w:id="2049448004"/>
      <w:r w:rsidR="00FF774F">
        <w:rPr/>
        <w:t>Things to do Before the Disbanding Date</w:t>
      </w:r>
      <w:bookmarkEnd w:id="2049448004"/>
    </w:p>
    <w:p w:rsidRPr="00FF774F" w:rsidR="00FF774F" w:rsidP="006F197A" w:rsidRDefault="00FF774F" w14:paraId="0F4816AC" w14:textId="77777777" w14:noSpellErr="1">
      <w:pPr>
        <w:pStyle w:val="Heading2"/>
      </w:pPr>
      <w:bookmarkStart w:name="_Toc1278290877" w:id="366846536"/>
      <w:r w:rsidR="00FF774F">
        <w:rPr/>
        <w:t>Honour Your History:</w:t>
      </w:r>
      <w:bookmarkEnd w:id="366846536"/>
    </w:p>
    <w:p w:rsidRPr="00FF774F" w:rsidR="00FF774F" w:rsidP="2B999D2F" w:rsidRDefault="00FF774F" w14:paraId="49E1A60B" w14:textId="5693B940">
      <w:pPr>
        <w:numPr>
          <w:ilvl w:val="0"/>
          <w:numId w:val="3"/>
        </w:numPr>
        <w:spacing w:after="60" w:line="240" w:lineRule="auto"/>
        <w:ind w:left="714" w:hanging="357"/>
        <w:rPr>
          <w:sz w:val="24"/>
          <w:szCs w:val="24"/>
        </w:rPr>
      </w:pPr>
      <w:r w:rsidRPr="2B999D2F">
        <w:rPr>
          <w:sz w:val="24"/>
          <w:szCs w:val="24"/>
        </w:rPr>
        <w:t xml:space="preserve">Set the date for the last worship service and </w:t>
      </w:r>
      <w:r w:rsidRPr="2B999D2F" w:rsidR="3520C43F">
        <w:rPr>
          <w:sz w:val="24"/>
          <w:szCs w:val="24"/>
        </w:rPr>
        <w:t>decommissioning</w:t>
      </w:r>
      <w:r w:rsidRPr="2B999D2F">
        <w:rPr>
          <w:sz w:val="24"/>
          <w:szCs w:val="24"/>
        </w:rPr>
        <w:t xml:space="preserve"> of the building.  Consider who you might invite.</w:t>
      </w:r>
    </w:p>
    <w:p w:rsidRPr="00FF774F" w:rsidR="00FF774F" w:rsidP="2B999D2F" w:rsidRDefault="00FF774F" w14:paraId="286CD9DF" w14:textId="5B28177C">
      <w:pPr>
        <w:numPr>
          <w:ilvl w:val="0"/>
          <w:numId w:val="3"/>
        </w:numPr>
        <w:spacing w:after="60" w:line="240" w:lineRule="auto"/>
        <w:ind w:left="714" w:hanging="357"/>
        <w:rPr>
          <w:sz w:val="24"/>
          <w:szCs w:val="24"/>
        </w:rPr>
      </w:pPr>
      <w:r w:rsidRPr="2B999D2F">
        <w:rPr>
          <w:sz w:val="24"/>
          <w:szCs w:val="24"/>
        </w:rPr>
        <w:t xml:space="preserve">Plan a celebration honouring the years of faithful </w:t>
      </w:r>
      <w:r w:rsidRPr="2B999D2F" w:rsidR="75506548">
        <w:rPr>
          <w:sz w:val="24"/>
          <w:szCs w:val="24"/>
        </w:rPr>
        <w:t>ministry or</w:t>
      </w:r>
      <w:r w:rsidRPr="2B999D2F">
        <w:rPr>
          <w:sz w:val="24"/>
          <w:szCs w:val="24"/>
        </w:rPr>
        <w:t xml:space="preserve"> hold a series of special events in the time leading up to the final service.</w:t>
      </w:r>
    </w:p>
    <w:p w:rsidRPr="00FF774F" w:rsidR="00FF774F" w:rsidP="006F197A" w:rsidRDefault="00FF774F" w14:paraId="5CC02C1C" w14:textId="77777777">
      <w:pPr>
        <w:numPr>
          <w:ilvl w:val="0"/>
          <w:numId w:val="3"/>
        </w:numPr>
        <w:spacing w:after="60" w:line="240" w:lineRule="auto"/>
        <w:ind w:left="714" w:hanging="357"/>
        <w:rPr>
          <w:rFonts w:cstheme="minorHAnsi"/>
          <w:sz w:val="24"/>
        </w:rPr>
      </w:pPr>
      <w:r w:rsidRPr="00FF774F">
        <w:rPr>
          <w:rFonts w:cstheme="minorHAnsi"/>
          <w:sz w:val="24"/>
        </w:rPr>
        <w:t xml:space="preserve">Arrange for registers (baptism, wedding, burial, historic roll), minutes and other documents to be sent to the archives.  (see resources for more information)  </w:t>
      </w:r>
    </w:p>
    <w:p w:rsidRPr="00FF774F" w:rsidR="007F7195" w:rsidP="007F7195" w:rsidRDefault="007F7195" w14:paraId="00C0C7D5" w14:textId="77777777" w14:noSpellErr="1">
      <w:pPr>
        <w:pStyle w:val="Heading2"/>
      </w:pPr>
      <w:bookmarkStart w:name="_Toc1400364821" w:id="158388640"/>
      <w:r w:rsidR="007F7195">
        <w:rPr/>
        <w:t>Care for your Staff:</w:t>
      </w:r>
      <w:bookmarkEnd w:id="158388640"/>
    </w:p>
    <w:p w:rsidR="007F7195" w:rsidP="2B999D2F" w:rsidRDefault="007D2248" w14:paraId="7F782AC3" w14:textId="2187C71A">
      <w:pPr>
        <w:numPr>
          <w:ilvl w:val="0"/>
          <w:numId w:val="3"/>
        </w:numPr>
        <w:spacing w:after="60" w:line="240" w:lineRule="auto"/>
        <w:rPr>
          <w:sz w:val="24"/>
          <w:szCs w:val="24"/>
        </w:rPr>
      </w:pPr>
      <w:r w:rsidRPr="6A6632F6" w:rsidR="007D2248">
        <w:rPr>
          <w:sz w:val="24"/>
          <w:szCs w:val="24"/>
        </w:rPr>
        <w:t xml:space="preserve">If you have ministry </w:t>
      </w:r>
      <w:r w:rsidRPr="6A6632F6" w:rsidR="15FDF2B0">
        <w:rPr>
          <w:sz w:val="24"/>
          <w:szCs w:val="24"/>
        </w:rPr>
        <w:t>personnel,</w:t>
      </w:r>
      <w:r w:rsidRPr="6A6632F6" w:rsidR="007D2248">
        <w:rPr>
          <w:sz w:val="24"/>
          <w:szCs w:val="24"/>
        </w:rPr>
        <w:t xml:space="preserve"> s</w:t>
      </w:r>
      <w:r w:rsidRPr="6A6632F6" w:rsidR="007F7195">
        <w:rPr>
          <w:sz w:val="24"/>
          <w:szCs w:val="24"/>
        </w:rPr>
        <w:t xml:space="preserve">ee </w:t>
      </w:r>
      <w:r w:rsidRPr="6A6632F6" w:rsidR="007F7195">
        <w:rPr>
          <w:b w:val="1"/>
          <w:bCs w:val="1"/>
          <w:sz w:val="24"/>
          <w:szCs w:val="24"/>
        </w:rPr>
        <w:t>The Manual I.3.1.6</w:t>
      </w:r>
      <w:r w:rsidRPr="6A6632F6" w:rsidR="007F7195">
        <w:rPr>
          <w:sz w:val="24"/>
          <w:szCs w:val="24"/>
        </w:rPr>
        <w:t xml:space="preserve"> </w:t>
      </w:r>
      <w:r w:rsidRPr="6A6632F6" w:rsidR="007F7195">
        <w:rPr>
          <w:i w:val="1"/>
          <w:iCs w:val="1"/>
          <w:sz w:val="24"/>
          <w:szCs w:val="24"/>
        </w:rPr>
        <w:t>Change Initiated by Community of Faith to End the Pastoral Relationship</w:t>
      </w:r>
      <w:r w:rsidRPr="6A6632F6" w:rsidR="007D2248">
        <w:rPr>
          <w:sz w:val="24"/>
          <w:szCs w:val="24"/>
        </w:rPr>
        <w:t xml:space="preserve"> (Questions</w:t>
      </w:r>
      <w:r w:rsidRPr="6A6632F6" w:rsidR="007D2248">
        <w:rPr>
          <w:sz w:val="24"/>
          <w:szCs w:val="24"/>
        </w:rPr>
        <w:t xml:space="preserve">?  </w:t>
      </w:r>
      <w:r w:rsidRPr="6A6632F6" w:rsidR="007D2248">
        <w:rPr>
          <w:sz w:val="24"/>
          <w:szCs w:val="24"/>
        </w:rPr>
        <w:t xml:space="preserve">Contact your </w:t>
      </w:r>
      <w:hyperlink r:id="Ra0413cd6dc544057">
        <w:r w:rsidRPr="6A6632F6" w:rsidR="007D2248">
          <w:rPr>
            <w:rStyle w:val="Hyperlink"/>
            <w:sz w:val="24"/>
            <w:szCs w:val="24"/>
          </w:rPr>
          <w:t>Minister for Pastoral Relations</w:t>
        </w:r>
      </w:hyperlink>
      <w:r w:rsidRPr="6A6632F6" w:rsidR="00EE517B">
        <w:rPr>
          <w:sz w:val="24"/>
          <w:szCs w:val="24"/>
        </w:rPr>
        <w:t>)</w:t>
      </w:r>
    </w:p>
    <w:p w:rsidRPr="00FF774F" w:rsidR="007F7195" w:rsidP="007D2248" w:rsidRDefault="007D2248" w14:paraId="03CABF37" w14:textId="77777777">
      <w:pPr>
        <w:spacing w:after="60" w:line="240" w:lineRule="auto"/>
        <w:ind w:left="1440"/>
        <w:rPr>
          <w:rFonts w:cstheme="minorHAnsi"/>
          <w:sz w:val="24"/>
        </w:rPr>
      </w:pPr>
      <w:r w:rsidRPr="007D2248">
        <w:rPr>
          <w:rFonts w:cstheme="minorHAnsi"/>
          <w:b/>
          <w:sz w:val="24"/>
        </w:rPr>
        <w:t>Note:</w:t>
      </w:r>
      <w:r>
        <w:rPr>
          <w:rFonts w:cstheme="minorHAnsi"/>
          <w:sz w:val="24"/>
        </w:rPr>
        <w:t xml:space="preserve"> </w:t>
      </w:r>
      <w:r w:rsidR="007F7195">
        <w:rPr>
          <w:rFonts w:cstheme="minorHAnsi"/>
          <w:sz w:val="24"/>
        </w:rPr>
        <w:t>P</w:t>
      </w:r>
      <w:r w:rsidRPr="00FF774F" w:rsidR="007F7195">
        <w:rPr>
          <w:rFonts w:cstheme="minorHAnsi"/>
          <w:sz w:val="24"/>
        </w:rPr>
        <w:t>roper notice (90 days) to all ministry</w:t>
      </w:r>
      <w:r>
        <w:rPr>
          <w:rFonts w:cstheme="minorHAnsi"/>
          <w:sz w:val="24"/>
        </w:rPr>
        <w:t xml:space="preserve"> personnel</w:t>
      </w:r>
      <w:r w:rsidR="007F7195">
        <w:rPr>
          <w:rFonts w:cstheme="minorHAnsi"/>
          <w:sz w:val="24"/>
        </w:rPr>
        <w:t xml:space="preserve"> called or appointed starts after the approval of the Human Resources Commission</w:t>
      </w:r>
    </w:p>
    <w:p w:rsidRPr="00FF774F" w:rsidR="007F7195" w:rsidP="2B999D2F" w:rsidRDefault="007F7195" w14:paraId="688ABAA5" w14:textId="49AE3E06">
      <w:pPr>
        <w:numPr>
          <w:ilvl w:val="0"/>
          <w:numId w:val="3"/>
        </w:numPr>
        <w:spacing w:after="60" w:line="240" w:lineRule="auto"/>
        <w:rPr>
          <w:sz w:val="24"/>
          <w:szCs w:val="24"/>
        </w:rPr>
      </w:pPr>
      <w:r w:rsidRPr="2B999D2F">
        <w:rPr>
          <w:sz w:val="24"/>
          <w:szCs w:val="24"/>
        </w:rPr>
        <w:t xml:space="preserve">Arrange appropriate severance packages for all lay staff.  Remember that 90 </w:t>
      </w:r>
      <w:r w:rsidRPr="2B999D2F" w:rsidR="69348E24">
        <w:rPr>
          <w:sz w:val="24"/>
          <w:szCs w:val="24"/>
        </w:rPr>
        <w:t>days' notice</w:t>
      </w:r>
      <w:r w:rsidRPr="2B999D2F">
        <w:rPr>
          <w:sz w:val="24"/>
          <w:szCs w:val="24"/>
        </w:rPr>
        <w:t xml:space="preserve"> is the standard used in the United Church. </w:t>
      </w:r>
    </w:p>
    <w:p w:rsidRPr="00FF774F" w:rsidR="007F7195" w:rsidP="007F7195" w:rsidRDefault="007F7195" w14:paraId="7DB9A4EA" w14:textId="77777777">
      <w:pPr>
        <w:numPr>
          <w:ilvl w:val="0"/>
          <w:numId w:val="3"/>
        </w:numPr>
        <w:spacing w:after="60" w:line="240" w:lineRule="auto"/>
        <w:rPr>
          <w:rFonts w:cstheme="minorHAnsi"/>
          <w:sz w:val="24"/>
        </w:rPr>
      </w:pPr>
      <w:r w:rsidRPr="00FF774F">
        <w:rPr>
          <w:rFonts w:cstheme="minorHAnsi"/>
          <w:sz w:val="24"/>
        </w:rPr>
        <w:t>Give proper notice to ADP</w:t>
      </w:r>
    </w:p>
    <w:p w:rsidRPr="00FF774F" w:rsidR="007F7195" w:rsidP="007F7195" w:rsidRDefault="007F7195" w14:paraId="7D88FACE" w14:textId="77777777">
      <w:pPr>
        <w:numPr>
          <w:ilvl w:val="0"/>
          <w:numId w:val="3"/>
        </w:numPr>
        <w:spacing w:after="60" w:line="240" w:lineRule="auto"/>
        <w:rPr>
          <w:rFonts w:cstheme="minorHAnsi"/>
          <w:sz w:val="24"/>
        </w:rPr>
      </w:pPr>
      <w:r w:rsidRPr="00FF774F">
        <w:rPr>
          <w:rFonts w:cstheme="minorHAnsi"/>
          <w:sz w:val="24"/>
        </w:rPr>
        <w:t>Fill out Record of Employment forms, final tax documents etc.</w:t>
      </w:r>
    </w:p>
    <w:p w:rsidRPr="00FF774F" w:rsidR="00FF774F" w:rsidP="006F197A" w:rsidRDefault="00FF774F" w14:paraId="793C8129" w14:textId="77777777" w14:noSpellErr="1">
      <w:pPr>
        <w:pStyle w:val="Heading2"/>
      </w:pPr>
      <w:bookmarkStart w:name="_Toc663785211" w:id="1999803856"/>
      <w:r w:rsidR="00FF774F">
        <w:rPr/>
        <w:t>Care for your Members:</w:t>
      </w:r>
      <w:bookmarkEnd w:id="1999803856"/>
    </w:p>
    <w:p w:rsidRPr="00FF774F" w:rsidR="00FF774F" w:rsidP="006F197A" w:rsidRDefault="00FF774F" w14:paraId="57927D59" w14:textId="77777777">
      <w:pPr>
        <w:numPr>
          <w:ilvl w:val="0"/>
          <w:numId w:val="3"/>
        </w:numPr>
        <w:spacing w:after="60" w:line="240" w:lineRule="auto"/>
        <w:ind w:left="714" w:hanging="357"/>
        <w:rPr>
          <w:rFonts w:cstheme="minorHAnsi"/>
          <w:sz w:val="24"/>
        </w:rPr>
      </w:pPr>
      <w:r w:rsidRPr="00FF774F">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rsidRPr="00FF774F" w:rsidR="00FF774F" w:rsidP="006F197A" w:rsidRDefault="00FF774F" w14:paraId="76E2B544" w14:textId="77777777">
      <w:pPr>
        <w:numPr>
          <w:ilvl w:val="0"/>
          <w:numId w:val="3"/>
        </w:numPr>
        <w:spacing w:after="60" w:line="240" w:lineRule="auto"/>
        <w:ind w:left="714" w:hanging="357"/>
        <w:rPr>
          <w:rFonts w:cstheme="minorHAnsi"/>
          <w:sz w:val="24"/>
        </w:rPr>
      </w:pPr>
      <w:r w:rsidRPr="00FF774F">
        <w:rPr>
          <w:rFonts w:cstheme="minorHAnsi"/>
          <w:sz w:val="24"/>
        </w:rPr>
        <w:t>Consult with members who are unable to make their own arrangements, or their decision makers, to ensure they are transferred to a new congregation for ongoing pastoral care and other aspects of congregational life.</w:t>
      </w:r>
    </w:p>
    <w:p w:rsidRPr="00FF774F" w:rsidR="00FF774F" w:rsidP="006F197A" w:rsidRDefault="00FF774F" w14:paraId="568D2958" w14:textId="77777777" w14:noSpellErr="1">
      <w:pPr>
        <w:pStyle w:val="Heading2"/>
      </w:pPr>
      <w:bookmarkStart w:name="_Toc655084855" w:id="1218828337"/>
      <w:r w:rsidR="00FF774F">
        <w:rPr/>
        <w:t>Care for your Finances:</w:t>
      </w:r>
      <w:bookmarkEnd w:id="1218828337"/>
    </w:p>
    <w:p w:rsidRPr="00FF774F" w:rsidR="00FF774F" w:rsidP="006F197A" w:rsidRDefault="00FF774F" w14:paraId="5F1D17EB" w14:textId="77777777">
      <w:pPr>
        <w:numPr>
          <w:ilvl w:val="0"/>
          <w:numId w:val="3"/>
        </w:numPr>
        <w:spacing w:after="60" w:line="240" w:lineRule="auto"/>
        <w:rPr>
          <w:rFonts w:cstheme="minorHAnsi"/>
          <w:sz w:val="24"/>
        </w:rPr>
      </w:pPr>
      <w:r w:rsidRPr="00FF774F">
        <w:rPr>
          <w:rFonts w:cstheme="minorHAnsi"/>
          <w:sz w:val="24"/>
        </w:rPr>
        <w:t>Ensure there are sufficient funds for all closing costs, for example payroll, celebration, building costs including possible demolition, transfer of records to the archives etc.</w:t>
      </w:r>
    </w:p>
    <w:p w:rsidR="00092AAD" w:rsidP="00092AAD" w:rsidRDefault="00AE212A" w14:paraId="7D6B473B" w14:textId="77777777">
      <w:pPr>
        <w:numPr>
          <w:ilvl w:val="0"/>
          <w:numId w:val="3"/>
        </w:numPr>
        <w:spacing w:after="60" w:line="240" w:lineRule="auto"/>
        <w:rPr>
          <w:rFonts w:cstheme="minorHAnsi"/>
          <w:sz w:val="24"/>
        </w:rPr>
      </w:pPr>
      <w:r>
        <w:rPr>
          <w:rFonts w:cstheme="minorHAnsi"/>
          <w:sz w:val="24"/>
        </w:rPr>
        <w:t xml:space="preserve">Arrange to have Canada Post forward all mail to a designated Trustee for one year to ensure nothing is missed.  </w:t>
      </w:r>
    </w:p>
    <w:p w:rsidR="00A93D65" w:rsidP="00B31940" w:rsidRDefault="00092AAD" w14:paraId="35AF8253" w14:textId="77777777">
      <w:pPr>
        <w:numPr>
          <w:ilvl w:val="0"/>
          <w:numId w:val="3"/>
        </w:numPr>
        <w:spacing w:after="60" w:line="240" w:lineRule="auto"/>
        <w:rPr>
          <w:rFonts w:cstheme="minorHAnsi"/>
          <w:sz w:val="24"/>
        </w:rPr>
      </w:pPr>
      <w:r w:rsidRPr="00092AAD">
        <w:rPr>
          <w:rFonts w:cstheme="minorHAnsi"/>
          <w:sz w:val="24"/>
        </w:rPr>
        <w:t xml:space="preserve">Arrange for the final charitable tax return to be filed.  </w:t>
      </w:r>
    </w:p>
    <w:p w:rsidR="00AE212A" w:rsidP="2B999D2F" w:rsidRDefault="00092AAD" w14:paraId="5C5EF168" w14:textId="47479AD2">
      <w:pPr>
        <w:numPr>
          <w:ilvl w:val="0"/>
          <w:numId w:val="3"/>
        </w:numPr>
        <w:spacing w:after="60" w:line="240" w:lineRule="auto"/>
        <w:rPr>
          <w:sz w:val="24"/>
          <w:szCs w:val="24"/>
        </w:rPr>
      </w:pPr>
      <w:r w:rsidRPr="2B999D2F">
        <w:rPr>
          <w:sz w:val="24"/>
          <w:szCs w:val="24"/>
        </w:rPr>
        <w:t>Trustees need to send a letter to CRA requesting a “</w:t>
      </w:r>
      <w:hyperlink r:id="rId15">
        <w:r w:rsidRPr="2B999D2F">
          <w:rPr>
            <w:rStyle w:val="Hyperlink"/>
            <w:sz w:val="24"/>
            <w:szCs w:val="24"/>
          </w:rPr>
          <w:t>voluntary revocation</w:t>
        </w:r>
      </w:hyperlink>
      <w:r w:rsidRPr="2B999D2F">
        <w:rPr>
          <w:sz w:val="24"/>
          <w:szCs w:val="24"/>
        </w:rPr>
        <w:t xml:space="preserve">” of charitable status.  This will prompt CRA to send the forms to file their final return. </w:t>
      </w:r>
      <w:r w:rsidRPr="2B999D2F" w:rsidR="00A93D65">
        <w:rPr>
          <w:sz w:val="24"/>
          <w:szCs w:val="24"/>
        </w:rPr>
        <w:t xml:space="preserve"> Do not complete this step until the assets have been disbursed, the bank account is </w:t>
      </w:r>
      <w:r w:rsidRPr="2B999D2F" w:rsidR="5FBC8EE0">
        <w:rPr>
          <w:sz w:val="24"/>
          <w:szCs w:val="24"/>
        </w:rPr>
        <w:t>empty,</w:t>
      </w:r>
      <w:r w:rsidRPr="2B999D2F" w:rsidR="00A93D65">
        <w:rPr>
          <w:sz w:val="24"/>
          <w:szCs w:val="24"/>
        </w:rPr>
        <w:t xml:space="preserve"> and a disbanding date has been set by the regional council.</w:t>
      </w:r>
    </w:p>
    <w:p w:rsidR="00E459FE" w:rsidP="00B31940" w:rsidRDefault="00E459FE" w14:paraId="69C77DA6" w14:textId="77777777">
      <w:pPr>
        <w:numPr>
          <w:ilvl w:val="0"/>
          <w:numId w:val="3"/>
        </w:numPr>
        <w:spacing w:after="60" w:line="240" w:lineRule="auto"/>
        <w:rPr>
          <w:rFonts w:cstheme="minorHAnsi"/>
          <w:sz w:val="24"/>
        </w:rPr>
      </w:pPr>
      <w:r>
        <w:rPr>
          <w:rFonts w:cstheme="minorHAnsi"/>
          <w:sz w:val="24"/>
        </w:rPr>
        <w:t>Issue last donor receipts.</w:t>
      </w:r>
    </w:p>
    <w:p w:rsidRPr="00092AAD" w:rsidR="00772045" w:rsidP="0125979B" w:rsidRDefault="00772045" w14:paraId="3AD1EC81" w14:textId="77777777">
      <w:pPr>
        <w:numPr>
          <w:ilvl w:val="0"/>
          <w:numId w:val="3"/>
        </w:numPr>
        <w:spacing w:after="60" w:line="240" w:lineRule="auto"/>
        <w:rPr>
          <w:sz w:val="24"/>
          <w:szCs w:val="24"/>
        </w:rPr>
      </w:pPr>
      <w:r w:rsidRPr="0125979B">
        <w:rPr>
          <w:sz w:val="24"/>
          <w:szCs w:val="24"/>
        </w:rPr>
        <w:t xml:space="preserve">Financial records need to be kept for seven years.  Regional Council has arranged storage for </w:t>
      </w:r>
      <w:r w:rsidRPr="0125979B">
        <w:rPr>
          <w:sz w:val="24"/>
          <w:szCs w:val="24"/>
          <w:u w:val="single"/>
        </w:rPr>
        <w:t>financial</w:t>
      </w:r>
      <w:r w:rsidRPr="0125979B">
        <w:rPr>
          <w:sz w:val="24"/>
          <w:szCs w:val="24"/>
        </w:rPr>
        <w:t xml:space="preserve"> records.  Please ensure boxes are clearly labeled and a list of contents is attached.  You can </w:t>
      </w:r>
      <w:bookmarkStart w:name="_Int_HHLZ2O3f" w:id="11"/>
      <w:r w:rsidRPr="0125979B">
        <w:rPr>
          <w:sz w:val="24"/>
          <w:szCs w:val="24"/>
        </w:rPr>
        <w:t>make arrangements</w:t>
      </w:r>
      <w:bookmarkEnd w:id="11"/>
      <w:r w:rsidRPr="0125979B">
        <w:rPr>
          <w:sz w:val="24"/>
          <w:szCs w:val="24"/>
        </w:rPr>
        <w:t xml:space="preserve"> to ship your last seven years of financial records to storage by contacting the regional office by calling 1-833-236-0280.</w:t>
      </w:r>
    </w:p>
    <w:p w:rsidRPr="00FF774F" w:rsidR="00FF774F" w:rsidP="006F197A" w:rsidRDefault="00FF774F" w14:paraId="5D905BC2" w14:textId="77777777" w14:noSpellErr="1">
      <w:pPr>
        <w:pStyle w:val="Heading2"/>
      </w:pPr>
      <w:bookmarkStart w:name="_Toc766739076" w:id="828431785"/>
      <w:r w:rsidR="00FF774F">
        <w:rPr/>
        <w:t>Care for your Property:</w:t>
      </w:r>
      <w:bookmarkEnd w:id="828431785"/>
    </w:p>
    <w:p w:rsidRPr="00714D05" w:rsidR="00FF774F" w:rsidP="7E691E6B" w:rsidRDefault="00FF774F" w14:paraId="750EE2D4" w14:textId="5D4BED20">
      <w:pPr>
        <w:numPr>
          <w:ilvl w:val="0"/>
          <w:numId w:val="3"/>
        </w:numPr>
        <w:spacing w:after="60" w:line="240" w:lineRule="auto"/>
        <w:rPr>
          <w:sz w:val="24"/>
          <w:szCs w:val="24"/>
        </w:rPr>
      </w:pPr>
      <w:r w:rsidRPr="0125979B">
        <w:rPr>
          <w:sz w:val="24"/>
          <w:szCs w:val="24"/>
        </w:rPr>
        <w:t>If you have a cemetery,</w:t>
      </w:r>
      <w:r w:rsidRPr="0125979B" w:rsidR="51BC7CB8">
        <w:rPr>
          <w:sz w:val="24"/>
          <w:szCs w:val="24"/>
        </w:rPr>
        <w:t xml:space="preserve"> </w:t>
      </w:r>
      <w:r w:rsidRPr="0125979B" w:rsidR="326A934C">
        <w:rPr>
          <w:sz w:val="24"/>
          <w:szCs w:val="24"/>
        </w:rPr>
        <w:t xml:space="preserve">even one historically attached, </w:t>
      </w:r>
      <w:r w:rsidRPr="0125979B" w:rsidR="1F14E13A">
        <w:rPr>
          <w:sz w:val="24"/>
          <w:szCs w:val="24"/>
        </w:rPr>
        <w:t xml:space="preserve">do a title search and, if needed, </w:t>
      </w:r>
      <w:bookmarkStart w:name="_Int_usLpkgP3" w:id="13"/>
      <w:r w:rsidRPr="0125979B">
        <w:rPr>
          <w:sz w:val="24"/>
          <w:szCs w:val="24"/>
        </w:rPr>
        <w:t>make arrangements</w:t>
      </w:r>
      <w:bookmarkEnd w:id="13"/>
      <w:r w:rsidRPr="0125979B">
        <w:rPr>
          <w:sz w:val="24"/>
          <w:szCs w:val="24"/>
        </w:rPr>
        <w:t xml:space="preserve"> to transfer </w:t>
      </w:r>
      <w:r w:rsidRPr="0125979B" w:rsidR="07B4E156">
        <w:rPr>
          <w:sz w:val="24"/>
          <w:szCs w:val="24"/>
        </w:rPr>
        <w:t xml:space="preserve">title and </w:t>
      </w:r>
      <w:r w:rsidRPr="0125979B">
        <w:rPr>
          <w:sz w:val="24"/>
          <w:szCs w:val="24"/>
        </w:rPr>
        <w:t xml:space="preserve">management to </w:t>
      </w:r>
      <w:r w:rsidRPr="0125979B" w:rsidR="34922287">
        <w:rPr>
          <w:sz w:val="24"/>
          <w:szCs w:val="24"/>
        </w:rPr>
        <w:t xml:space="preserve">the </w:t>
      </w:r>
      <w:r w:rsidRPr="0125979B" w:rsidR="1A4B2B84">
        <w:rPr>
          <w:sz w:val="24"/>
          <w:szCs w:val="24"/>
        </w:rPr>
        <w:t xml:space="preserve">incorporated </w:t>
      </w:r>
      <w:r w:rsidRPr="0125979B" w:rsidR="34922287">
        <w:rPr>
          <w:sz w:val="24"/>
          <w:szCs w:val="24"/>
        </w:rPr>
        <w:t>cemet</w:t>
      </w:r>
      <w:r w:rsidRPr="0125979B">
        <w:rPr>
          <w:sz w:val="24"/>
          <w:szCs w:val="24"/>
        </w:rPr>
        <w:t>er</w:t>
      </w:r>
      <w:r w:rsidRPr="0125979B" w:rsidR="34922287">
        <w:rPr>
          <w:sz w:val="24"/>
          <w:szCs w:val="24"/>
        </w:rPr>
        <w:t>y board or to</w:t>
      </w:r>
      <w:r w:rsidRPr="0125979B">
        <w:rPr>
          <w:sz w:val="24"/>
          <w:szCs w:val="24"/>
        </w:rPr>
        <w:t xml:space="preserve"> the municipality.</w:t>
      </w:r>
      <w:r w:rsidRPr="0125979B" w:rsidR="2F32F28A">
        <w:rPr>
          <w:sz w:val="24"/>
          <w:szCs w:val="24"/>
        </w:rPr>
        <w:t xml:space="preserve"> </w:t>
      </w:r>
    </w:p>
    <w:p w:rsidRPr="00714D05" w:rsidR="00FF774F" w:rsidP="7E691E6B" w:rsidRDefault="00FF774F" w14:paraId="60EAF1D1" w14:textId="3358A2A0">
      <w:pPr>
        <w:numPr>
          <w:ilvl w:val="0"/>
          <w:numId w:val="3"/>
        </w:numPr>
        <w:spacing w:after="60" w:line="240" w:lineRule="auto"/>
        <w:rPr>
          <w:sz w:val="24"/>
          <w:szCs w:val="24"/>
        </w:rPr>
      </w:pPr>
      <w:r w:rsidRPr="7E691E6B">
        <w:rPr>
          <w:sz w:val="24"/>
          <w:szCs w:val="24"/>
        </w:rPr>
        <w:t>Consult with the regional council about the future of the land and buildings.  If the decision is to sell the building, follow the appropriate steps for this process. (See Congregational Property Transactions</w:t>
      </w:r>
      <w:r w:rsidRPr="7E691E6B" w:rsidR="00486EEC">
        <w:rPr>
          <w:sz w:val="24"/>
          <w:szCs w:val="24"/>
        </w:rPr>
        <w:t xml:space="preserve"> below</w:t>
      </w:r>
      <w:r w:rsidRPr="7E691E6B">
        <w:rPr>
          <w:sz w:val="24"/>
          <w:szCs w:val="24"/>
        </w:rPr>
        <w:t>)</w:t>
      </w:r>
    </w:p>
    <w:p w:rsidRPr="00FF774F" w:rsidR="00FF774F" w:rsidP="006F197A" w:rsidRDefault="00FF774F" w14:paraId="4CF390BD" w14:textId="77777777">
      <w:pPr>
        <w:numPr>
          <w:ilvl w:val="0"/>
          <w:numId w:val="3"/>
        </w:numPr>
        <w:spacing w:after="60" w:line="240" w:lineRule="auto"/>
        <w:rPr>
          <w:rFonts w:cstheme="minorHAnsi"/>
          <w:sz w:val="24"/>
        </w:rPr>
      </w:pPr>
      <w:r w:rsidRPr="00FF774F">
        <w:rPr>
          <w:rFonts w:cstheme="minorHAnsi"/>
          <w:sz w:val="24"/>
        </w:rPr>
        <w:t xml:space="preserve">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  </w:t>
      </w:r>
      <w:r w:rsidR="00B4243F">
        <w:rPr>
          <w:rFonts w:cstheme="minorHAnsi"/>
          <w:sz w:val="24"/>
        </w:rPr>
        <w:t>You may not simply return items to donor families as this is not permitted by Canada Revenue</w:t>
      </w:r>
      <w:r w:rsidR="00132CE1">
        <w:rPr>
          <w:rFonts w:cstheme="minorHAnsi"/>
          <w:sz w:val="24"/>
        </w:rPr>
        <w:t xml:space="preserve"> (see </w:t>
      </w:r>
      <w:hyperlink w:history="1" r:id="rId16">
        <w:r w:rsidRPr="00132CE1" w:rsidR="00132CE1">
          <w:rPr>
            <w:rStyle w:val="Hyperlink"/>
            <w:rFonts w:cstheme="minorHAnsi"/>
            <w:sz w:val="24"/>
          </w:rPr>
          <w:t>Consequences of returning donated property</w:t>
        </w:r>
      </w:hyperlink>
      <w:r w:rsidR="00132CE1">
        <w:rPr>
          <w:rFonts w:cstheme="minorHAnsi"/>
          <w:sz w:val="24"/>
        </w:rPr>
        <w:t>)</w:t>
      </w:r>
      <w:r w:rsidR="00B4243F">
        <w:rPr>
          <w:rFonts w:cstheme="minorHAnsi"/>
          <w:sz w:val="24"/>
        </w:rPr>
        <w:t xml:space="preserve">.  </w:t>
      </w:r>
    </w:p>
    <w:p w:rsidRPr="00FF774F" w:rsidR="00FF774F" w:rsidP="7E691E6B" w:rsidRDefault="00FF774F" w14:paraId="74128E9A" w14:textId="2475D604">
      <w:pPr>
        <w:numPr>
          <w:ilvl w:val="0"/>
          <w:numId w:val="3"/>
        </w:numPr>
        <w:spacing w:after="60" w:line="240" w:lineRule="auto"/>
        <w:rPr>
          <w:sz w:val="24"/>
          <w:szCs w:val="24"/>
        </w:rPr>
      </w:pPr>
      <w:r w:rsidRPr="2B999D2F">
        <w:rPr>
          <w:sz w:val="24"/>
          <w:szCs w:val="24"/>
        </w:rPr>
        <w:t xml:space="preserve">For any item with a higher retail value, such as a grand piano, solid silver or brass items etc. it is best to seek an appraisal and consult with the </w:t>
      </w:r>
      <w:r w:rsidRPr="2B999D2F" w:rsidR="27315B22">
        <w:rPr>
          <w:sz w:val="24"/>
          <w:szCs w:val="24"/>
        </w:rPr>
        <w:t>Congregational Support</w:t>
      </w:r>
      <w:r w:rsidRPr="2B999D2F">
        <w:rPr>
          <w:sz w:val="24"/>
          <w:szCs w:val="24"/>
        </w:rPr>
        <w:t xml:space="preserve"> </w:t>
      </w:r>
      <w:r w:rsidRPr="2B999D2F" w:rsidR="34910234">
        <w:rPr>
          <w:sz w:val="24"/>
          <w:szCs w:val="24"/>
        </w:rPr>
        <w:t>Commission</w:t>
      </w:r>
      <w:r w:rsidRPr="2B999D2F">
        <w:rPr>
          <w:sz w:val="24"/>
          <w:szCs w:val="24"/>
        </w:rPr>
        <w:t xml:space="preserve"> before selling. </w:t>
      </w:r>
    </w:p>
    <w:p w:rsidR="1334C293" w:rsidP="7E691E6B" w:rsidRDefault="1334C293" w14:paraId="585C8696" w14:textId="69B47FD5">
      <w:pPr>
        <w:numPr>
          <w:ilvl w:val="0"/>
          <w:numId w:val="3"/>
        </w:numPr>
        <w:spacing w:after="60" w:line="240" w:lineRule="auto"/>
        <w:rPr>
          <w:sz w:val="24"/>
          <w:szCs w:val="24"/>
        </w:rPr>
      </w:pPr>
      <w:r w:rsidRPr="7E691E6B">
        <w:rPr>
          <w:sz w:val="24"/>
          <w:szCs w:val="24"/>
        </w:rPr>
        <w:t>Ensure UCC signage is taken down from the property</w:t>
      </w:r>
      <w:r w:rsidRPr="7E691E6B" w:rsidR="12338EAD">
        <w:rPr>
          <w:sz w:val="24"/>
          <w:szCs w:val="24"/>
        </w:rPr>
        <w:t>, if possible.</w:t>
      </w:r>
    </w:p>
    <w:p w:rsidRPr="00FF774F" w:rsidR="005C7212" w:rsidP="006F197A" w:rsidRDefault="005C7212" w14:paraId="639A7D6E" w14:textId="77777777" w14:noSpellErr="1">
      <w:pPr>
        <w:pStyle w:val="Heading2"/>
      </w:pPr>
      <w:bookmarkStart w:name="_Toc733965679" w:id="538423670"/>
      <w:r w:rsidR="005C7212">
        <w:rPr/>
        <w:t>Scatter Your Seeds:</w:t>
      </w:r>
      <w:bookmarkEnd w:id="538423670"/>
    </w:p>
    <w:p w:rsidRPr="00940948" w:rsidR="00565B63" w:rsidP="006F197A" w:rsidRDefault="006019D2" w14:paraId="6B019801" w14:textId="77777777">
      <w:pPr>
        <w:pStyle w:val="ListParagraph"/>
        <w:numPr>
          <w:ilvl w:val="0"/>
          <w:numId w:val="3"/>
        </w:numPr>
        <w:spacing w:after="60" w:line="240" w:lineRule="auto"/>
        <w:contextualSpacing w:val="0"/>
        <w:rPr>
          <w:rFonts w:cstheme="minorHAnsi"/>
          <w:sz w:val="24"/>
          <w:szCs w:val="24"/>
        </w:rPr>
      </w:pPr>
      <w:r w:rsidRPr="7E691E6B">
        <w:rPr>
          <w:sz w:val="24"/>
          <w:szCs w:val="24"/>
        </w:rPr>
        <w:t>Upon disbanding</w:t>
      </w:r>
      <w:r w:rsidRPr="7E691E6B" w:rsidR="000629C4">
        <w:rPr>
          <w:sz w:val="24"/>
          <w:szCs w:val="24"/>
        </w:rPr>
        <w:t>,</w:t>
      </w:r>
      <w:r w:rsidRPr="7E691E6B">
        <w:rPr>
          <w:sz w:val="24"/>
          <w:szCs w:val="24"/>
        </w:rPr>
        <w:t xml:space="preserve"> the assets of the congregation are disbursed according to the property policy of </w:t>
      </w:r>
      <w:r w:rsidRPr="7E691E6B" w:rsidR="00714D05">
        <w:rPr>
          <w:sz w:val="24"/>
          <w:szCs w:val="24"/>
        </w:rPr>
        <w:t>the</w:t>
      </w:r>
      <w:r w:rsidRPr="7E691E6B">
        <w:rPr>
          <w:sz w:val="24"/>
          <w:szCs w:val="24"/>
        </w:rPr>
        <w:t xml:space="preserve"> Region</w:t>
      </w:r>
      <w:r w:rsidRPr="7E691E6B" w:rsidR="00714D05">
        <w:rPr>
          <w:sz w:val="24"/>
          <w:szCs w:val="24"/>
        </w:rPr>
        <w:t>al Council</w:t>
      </w:r>
      <w:r w:rsidRPr="7E691E6B">
        <w:rPr>
          <w:sz w:val="24"/>
          <w:szCs w:val="24"/>
        </w:rPr>
        <w:t xml:space="preserve">.  This policy ensures that the resources of the congregation continue to benefit the ministries of the United Church of Canada.  </w:t>
      </w:r>
    </w:p>
    <w:p w:rsidRPr="00940948" w:rsidR="000E7E91" w:rsidP="006F197A" w:rsidRDefault="000E7E91" w14:paraId="799F5805" w14:textId="77777777">
      <w:pPr>
        <w:pStyle w:val="ListParagraph"/>
        <w:numPr>
          <w:ilvl w:val="0"/>
          <w:numId w:val="3"/>
        </w:numPr>
        <w:spacing w:after="60" w:line="240" w:lineRule="auto"/>
        <w:contextualSpacing w:val="0"/>
        <w:rPr>
          <w:rFonts w:cstheme="minorHAnsi"/>
          <w:sz w:val="24"/>
          <w:szCs w:val="24"/>
        </w:rPr>
      </w:pPr>
      <w:r w:rsidRPr="7E691E6B">
        <w:rPr>
          <w:sz w:val="24"/>
          <w:szCs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rsidRPr="00940948" w:rsidR="000E7E91" w:rsidP="006F197A" w:rsidRDefault="003B2C0F" w14:paraId="0BF713C7" w14:textId="77777777">
      <w:pPr>
        <w:pStyle w:val="ListParagraph"/>
        <w:numPr>
          <w:ilvl w:val="0"/>
          <w:numId w:val="3"/>
        </w:numPr>
        <w:spacing w:after="60" w:line="240" w:lineRule="auto"/>
        <w:contextualSpacing w:val="0"/>
        <w:rPr>
          <w:rFonts w:cstheme="minorHAnsi"/>
          <w:sz w:val="24"/>
          <w:szCs w:val="24"/>
        </w:rPr>
      </w:pPr>
      <w:r w:rsidRPr="7E691E6B">
        <w:rPr>
          <w:sz w:val="24"/>
          <w:szCs w:val="24"/>
        </w:rPr>
        <w:t>Disbanding c</w:t>
      </w:r>
      <w:r w:rsidRPr="7E691E6B" w:rsidR="00565B63">
        <w:rPr>
          <w:sz w:val="24"/>
          <w:szCs w:val="24"/>
        </w:rPr>
        <w:t>ongregation</w:t>
      </w:r>
      <w:r w:rsidRPr="7E691E6B">
        <w:rPr>
          <w:sz w:val="24"/>
          <w:szCs w:val="24"/>
        </w:rPr>
        <w:t>s are invited</w:t>
      </w:r>
      <w:r w:rsidRPr="7E691E6B" w:rsidR="00106321">
        <w:rPr>
          <w:sz w:val="24"/>
          <w:szCs w:val="24"/>
        </w:rPr>
        <w:t xml:space="preserve"> to make a proposal for the dispersal </w:t>
      </w:r>
      <w:r w:rsidRPr="7E691E6B" w:rsidR="00565B63">
        <w:rPr>
          <w:sz w:val="24"/>
          <w:szCs w:val="24"/>
        </w:rPr>
        <w:t xml:space="preserve">of </w:t>
      </w:r>
      <w:r w:rsidRPr="7E691E6B" w:rsidR="00714D05">
        <w:rPr>
          <w:sz w:val="24"/>
          <w:szCs w:val="24"/>
        </w:rPr>
        <w:t>a</w:t>
      </w:r>
      <w:r w:rsidRPr="7E691E6B" w:rsidR="00106321">
        <w:rPr>
          <w:sz w:val="24"/>
          <w:szCs w:val="24"/>
        </w:rPr>
        <w:t xml:space="preserve"> percent</w:t>
      </w:r>
      <w:r w:rsidRPr="7E691E6B" w:rsidR="00714D05">
        <w:rPr>
          <w:sz w:val="24"/>
          <w:szCs w:val="24"/>
        </w:rPr>
        <w:t>age</w:t>
      </w:r>
      <w:r w:rsidRPr="7E691E6B" w:rsidR="00106321">
        <w:rPr>
          <w:sz w:val="24"/>
          <w:szCs w:val="24"/>
        </w:rPr>
        <w:t xml:space="preserve"> of </w:t>
      </w:r>
      <w:r w:rsidRPr="7E691E6B" w:rsidR="00565B63">
        <w:rPr>
          <w:sz w:val="24"/>
          <w:szCs w:val="24"/>
        </w:rPr>
        <w:t>the total assets</w:t>
      </w:r>
      <w:r w:rsidRPr="7E691E6B">
        <w:rPr>
          <w:sz w:val="24"/>
          <w:szCs w:val="24"/>
        </w:rPr>
        <w:t xml:space="preserve"> by directing them</w:t>
      </w:r>
      <w:r w:rsidRPr="7E691E6B" w:rsidR="00106321">
        <w:rPr>
          <w:sz w:val="24"/>
          <w:szCs w:val="24"/>
        </w:rPr>
        <w:t xml:space="preserve"> to specific ministries within the United Church of Canada.  This includes, among other options: </w:t>
      </w:r>
      <w:r w:rsidRPr="7E691E6B" w:rsidR="00A93D65">
        <w:rPr>
          <w:sz w:val="24"/>
          <w:szCs w:val="24"/>
        </w:rPr>
        <w:t xml:space="preserve">United Church </w:t>
      </w:r>
      <w:r w:rsidRPr="7E691E6B" w:rsidR="00106321">
        <w:rPr>
          <w:sz w:val="24"/>
          <w:szCs w:val="24"/>
        </w:rPr>
        <w:t>congregations, church camps, outreach ministries</w:t>
      </w:r>
      <w:r w:rsidRPr="7E691E6B" w:rsidR="00A93D65">
        <w:rPr>
          <w:sz w:val="24"/>
          <w:szCs w:val="24"/>
        </w:rPr>
        <w:t>, The United Church Foundation,</w:t>
      </w:r>
      <w:r w:rsidRPr="7E691E6B" w:rsidR="00106321">
        <w:rPr>
          <w:sz w:val="24"/>
          <w:szCs w:val="24"/>
        </w:rPr>
        <w:t xml:space="preserve"> and Mission and Service.  This is your opportunity to direct a third of the assets toward ministries that reflect the interests and concerns of the congregation.   </w:t>
      </w:r>
    </w:p>
    <w:p w:rsidRPr="00940948" w:rsidR="003B2C0F" w:rsidP="006F197A" w:rsidRDefault="00714DAD" w14:paraId="554ED141" w14:textId="77777777">
      <w:pPr>
        <w:pStyle w:val="ListParagraph"/>
        <w:spacing w:after="60" w:line="240" w:lineRule="auto"/>
        <w:contextualSpacing w:val="0"/>
        <w:rPr>
          <w:rFonts w:cstheme="minorHAnsi"/>
          <w:bCs/>
          <w:sz w:val="24"/>
          <w:szCs w:val="24"/>
          <w:lang w:val="en-US"/>
        </w:rPr>
      </w:pPr>
      <w:r w:rsidRPr="00940948">
        <w:rPr>
          <w:rFonts w:eastAsia="Times New Roman" w:cstheme="minorHAnsi"/>
          <w:color w:val="000000"/>
          <w:sz w:val="24"/>
          <w:szCs w:val="24"/>
          <w:lang w:eastAsia="en-CA"/>
        </w:rPr>
        <w:t xml:space="preserve">It should also be noted that: </w:t>
      </w:r>
      <w:r w:rsidRPr="00940948">
        <w:rPr>
          <w:rFonts w:cstheme="minorHAnsi"/>
          <w:bCs/>
          <w:sz w:val="24"/>
          <w:szCs w:val="24"/>
          <w:lang w:val="en-US"/>
        </w:rPr>
        <w:t xml:space="preserve">“A congregation may give an amount equal to the percentage of its previous year’s revenue that was donated to a non-United Church registered charity to that charity.”  For example:  </w:t>
      </w:r>
    </w:p>
    <w:p w:rsidRPr="00940948" w:rsidR="003B2C0F" w:rsidP="006F197A" w:rsidRDefault="00714DAD" w14:paraId="04A7C9C7" w14:textId="77777777">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If, in the previous year, the congregation gave X dollars to the local hospice</w:t>
      </w:r>
      <w:r w:rsidRPr="00940948" w:rsidR="003B2C0F">
        <w:rPr>
          <w:rFonts w:cstheme="minorHAnsi"/>
          <w:bCs/>
          <w:sz w:val="24"/>
          <w:szCs w:val="24"/>
          <w:lang w:val="en-US"/>
        </w:rPr>
        <w:t xml:space="preserve"> (a registered charity)</w:t>
      </w:r>
      <w:r w:rsidRPr="00940948">
        <w:rPr>
          <w:rFonts w:cstheme="minorHAnsi"/>
          <w:bCs/>
          <w:sz w:val="24"/>
          <w:szCs w:val="24"/>
          <w:lang w:val="en-US"/>
        </w:rPr>
        <w:t xml:space="preserve">, </w:t>
      </w:r>
    </w:p>
    <w:p w:rsidRPr="00940948" w:rsidR="003B2C0F" w:rsidP="006F197A" w:rsidRDefault="00714DAD" w14:paraId="0B0722D0" w14:textId="77777777">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 xml:space="preserve">and this was equal to 1% of that year’s revenue, </w:t>
      </w:r>
    </w:p>
    <w:p w:rsidRPr="00940948" w:rsidR="003B2C0F" w:rsidP="006F197A" w:rsidRDefault="00714DAD" w14:paraId="45D2AE4B" w14:textId="77777777">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 xml:space="preserve">then they may direct 1% of the closing funds to the same hospice.  </w:t>
      </w:r>
    </w:p>
    <w:p w:rsidRPr="00940948" w:rsidR="00714DAD" w:rsidP="006F197A" w:rsidRDefault="00714DAD" w14:paraId="7A329A45" w14:textId="77777777">
      <w:pPr>
        <w:pStyle w:val="ListParagraph"/>
        <w:spacing w:after="60" w:line="240" w:lineRule="auto"/>
        <w:ind w:left="1440"/>
        <w:contextualSpacing w:val="0"/>
        <w:rPr>
          <w:rFonts w:cstheme="minorHAnsi"/>
          <w:sz w:val="24"/>
          <w:szCs w:val="24"/>
        </w:rPr>
      </w:pPr>
      <w:r w:rsidRPr="00940948">
        <w:rPr>
          <w:rFonts w:cstheme="minorHAnsi"/>
          <w:bCs/>
          <w:sz w:val="24"/>
          <w:szCs w:val="24"/>
          <w:lang w:val="en-US"/>
        </w:rPr>
        <w:t xml:space="preserve">This 1% is </w:t>
      </w:r>
      <w:r w:rsidRPr="00940948" w:rsidR="003B2C0F">
        <w:rPr>
          <w:rFonts w:cstheme="minorHAnsi"/>
          <w:bCs/>
          <w:sz w:val="24"/>
          <w:szCs w:val="24"/>
          <w:lang w:val="en-US"/>
        </w:rPr>
        <w:t>part of</w:t>
      </w:r>
      <w:r w:rsidRPr="00940948">
        <w:rPr>
          <w:rFonts w:cstheme="minorHAnsi"/>
          <w:bCs/>
          <w:sz w:val="24"/>
          <w:szCs w:val="24"/>
          <w:lang w:val="en-US"/>
        </w:rPr>
        <w:t xml:space="preserve"> the </w:t>
      </w:r>
      <w:r w:rsidR="00714D05">
        <w:rPr>
          <w:rFonts w:cstheme="minorHAnsi"/>
          <w:bCs/>
          <w:sz w:val="24"/>
          <w:szCs w:val="24"/>
          <w:lang w:val="en-US"/>
        </w:rPr>
        <w:t>percentage</w:t>
      </w:r>
      <w:r w:rsidRPr="00940948">
        <w:rPr>
          <w:rFonts w:cstheme="minorHAnsi"/>
          <w:bCs/>
          <w:sz w:val="24"/>
          <w:szCs w:val="24"/>
          <w:lang w:val="en-US"/>
        </w:rPr>
        <w:t xml:space="preserve"> being directed by the congregation.  </w:t>
      </w:r>
    </w:p>
    <w:p w:rsidR="00106321" w:rsidP="2B999D2F" w:rsidRDefault="00106321" w14:paraId="7C354F17" w14:textId="61F4A378">
      <w:pPr>
        <w:pStyle w:val="ListParagraph"/>
        <w:numPr>
          <w:ilvl w:val="0"/>
          <w:numId w:val="3"/>
        </w:numPr>
        <w:spacing w:after="60" w:line="240" w:lineRule="auto"/>
        <w:rPr>
          <w:sz w:val="24"/>
          <w:szCs w:val="24"/>
        </w:rPr>
      </w:pPr>
      <w:r w:rsidRPr="2B999D2F">
        <w:rPr>
          <w:sz w:val="24"/>
          <w:szCs w:val="24"/>
        </w:rPr>
        <w:t xml:space="preserve">Once the congregation has prepared its proposal for the </w:t>
      </w:r>
      <w:r w:rsidRPr="2B999D2F" w:rsidR="00714D05">
        <w:rPr>
          <w:sz w:val="24"/>
          <w:szCs w:val="24"/>
        </w:rPr>
        <w:t>appropriate</w:t>
      </w:r>
      <w:r w:rsidRPr="2B999D2F">
        <w:rPr>
          <w:sz w:val="24"/>
          <w:szCs w:val="24"/>
        </w:rPr>
        <w:t xml:space="preserve"> percent</w:t>
      </w:r>
      <w:r w:rsidRPr="2B999D2F" w:rsidR="00714D05">
        <w:rPr>
          <w:sz w:val="24"/>
          <w:szCs w:val="24"/>
        </w:rPr>
        <w:t>age</w:t>
      </w:r>
      <w:r w:rsidRPr="2B999D2F">
        <w:rPr>
          <w:sz w:val="24"/>
          <w:szCs w:val="24"/>
        </w:rPr>
        <w:t xml:space="preserve"> of its assets, this request is sent to the </w:t>
      </w:r>
      <w:r w:rsidRPr="2B999D2F" w:rsidR="00714D05">
        <w:rPr>
          <w:sz w:val="24"/>
          <w:szCs w:val="24"/>
        </w:rPr>
        <w:t xml:space="preserve">Regional Council </w:t>
      </w:r>
      <w:r w:rsidRPr="2B999D2F" w:rsidR="4F0DA380">
        <w:rPr>
          <w:sz w:val="24"/>
          <w:szCs w:val="24"/>
        </w:rPr>
        <w:t>Congregational Support</w:t>
      </w:r>
      <w:r w:rsidRPr="2B999D2F">
        <w:rPr>
          <w:sz w:val="24"/>
          <w:szCs w:val="24"/>
        </w:rPr>
        <w:t xml:space="preserve"> Commission for review and </w:t>
      </w:r>
      <w:r w:rsidRPr="2B999D2F" w:rsidR="003B2C0F">
        <w:rPr>
          <w:sz w:val="24"/>
          <w:szCs w:val="24"/>
        </w:rPr>
        <w:t xml:space="preserve">consideration.   </w:t>
      </w:r>
    </w:p>
    <w:p w:rsidR="00772045" w:rsidP="6A6632F6" w:rsidRDefault="00772045" w14:paraId="7B786982" w14:textId="1FE90AD7" w14:noSpellErr="1">
      <w:pPr>
        <w:pStyle w:val="ListParagraph"/>
        <w:numPr>
          <w:ilvl w:val="0"/>
          <w:numId w:val="3"/>
        </w:numPr>
        <w:spacing w:after="60" w:line="240" w:lineRule="auto"/>
        <w:rPr>
          <w:rFonts w:eastAsia="游明朝" w:eastAsiaTheme="minorEastAsia"/>
          <w:sz w:val="24"/>
          <w:szCs w:val="24"/>
        </w:rPr>
      </w:pPr>
      <w:r w:rsidRPr="6A6632F6" w:rsidR="00772045">
        <w:rPr>
          <w:sz w:val="24"/>
          <w:szCs w:val="24"/>
        </w:rPr>
        <w:t xml:space="preserve">Once all property has been sold and outstanding expenses have been paid, including the assessment for the current year and any amounts owing from previous years, the congregation completes the </w:t>
      </w:r>
      <w:hyperlink r:id="Read51ea8806d4614">
        <w:r w:rsidRPr="6A6632F6" w:rsidR="79ECFE30">
          <w:rPr>
            <w:rStyle w:val="Hyperlink"/>
            <w:sz w:val="24"/>
            <w:szCs w:val="24"/>
          </w:rPr>
          <w:t>Disbanding - Information and Asset Disbursement Form Instructions</w:t>
        </w:r>
        <w:r w:rsidRPr="6A6632F6" w:rsidR="00772045">
          <w:rPr>
            <w:rStyle w:val="Hyperlink"/>
            <w:sz w:val="24"/>
            <w:szCs w:val="24"/>
          </w:rPr>
          <w:t>.</w:t>
        </w:r>
      </w:hyperlink>
      <w:r w:rsidRPr="6A6632F6" w:rsidR="00772045">
        <w:rPr>
          <w:sz w:val="24"/>
          <w:szCs w:val="24"/>
        </w:rPr>
        <w:t xml:space="preserve">  This is sent to the </w:t>
      </w:r>
      <w:r w:rsidRPr="6A6632F6" w:rsidR="4F0DA380">
        <w:rPr>
          <w:sz w:val="24"/>
          <w:szCs w:val="24"/>
        </w:rPr>
        <w:t>Congregational Support</w:t>
      </w:r>
      <w:r w:rsidRPr="6A6632F6" w:rsidR="00772045">
        <w:rPr>
          <w:sz w:val="24"/>
          <w:szCs w:val="24"/>
        </w:rPr>
        <w:t xml:space="preserve"> Commission for final review and approval, and a disbanding date is set</w:t>
      </w:r>
      <w:r w:rsidRPr="6A6632F6" w:rsidR="00772045">
        <w:rPr>
          <w:sz w:val="24"/>
          <w:szCs w:val="24"/>
        </w:rPr>
        <w:t>.</w:t>
      </w:r>
      <w:r w:rsidRPr="6A6632F6" w:rsidR="00B01FEB">
        <w:rPr>
          <w:sz w:val="24"/>
          <w:szCs w:val="24"/>
        </w:rPr>
        <w:t xml:space="preserve">  </w:t>
      </w:r>
    </w:p>
    <w:p w:rsidRPr="00940948" w:rsidR="00772045" w:rsidP="2B999D2F" w:rsidRDefault="00772045" w14:paraId="7308FD0E" w14:textId="1DDF2F33">
      <w:pPr>
        <w:pStyle w:val="ListParagraph"/>
        <w:numPr>
          <w:ilvl w:val="0"/>
          <w:numId w:val="3"/>
        </w:numPr>
        <w:spacing w:after="60" w:line="240" w:lineRule="auto"/>
        <w:rPr>
          <w:sz w:val="24"/>
          <w:szCs w:val="24"/>
        </w:rPr>
      </w:pPr>
      <w:r w:rsidRPr="2B999D2F">
        <w:rPr>
          <w:sz w:val="24"/>
          <w:szCs w:val="24"/>
        </w:rPr>
        <w:t>Upon receiving approval</w:t>
      </w:r>
      <w:r w:rsidRPr="2B999D2F" w:rsidR="00B85A9F">
        <w:rPr>
          <w:sz w:val="24"/>
          <w:szCs w:val="24"/>
        </w:rPr>
        <w:t xml:space="preserve"> of disbursements</w:t>
      </w:r>
      <w:r w:rsidRPr="2B999D2F">
        <w:rPr>
          <w:sz w:val="24"/>
          <w:szCs w:val="24"/>
        </w:rPr>
        <w:t xml:space="preserve"> and </w:t>
      </w:r>
      <w:r w:rsidRPr="2B999D2F" w:rsidR="00B85A9F">
        <w:rPr>
          <w:sz w:val="24"/>
          <w:szCs w:val="24"/>
        </w:rPr>
        <w:t xml:space="preserve">a </w:t>
      </w:r>
      <w:r w:rsidRPr="2B999D2F">
        <w:rPr>
          <w:sz w:val="24"/>
          <w:szCs w:val="24"/>
        </w:rPr>
        <w:t>disbanding date</w:t>
      </w:r>
      <w:r w:rsidRPr="2B999D2F" w:rsidR="00B85A9F">
        <w:rPr>
          <w:sz w:val="24"/>
          <w:szCs w:val="24"/>
        </w:rPr>
        <w:t xml:space="preserve"> from the </w:t>
      </w:r>
      <w:r w:rsidRPr="2B999D2F" w:rsidR="4B04AB10">
        <w:rPr>
          <w:sz w:val="24"/>
          <w:szCs w:val="24"/>
        </w:rPr>
        <w:t>Congregational Support</w:t>
      </w:r>
      <w:r w:rsidRPr="2B999D2F" w:rsidR="00B85A9F">
        <w:rPr>
          <w:sz w:val="24"/>
          <w:szCs w:val="24"/>
        </w:rPr>
        <w:t xml:space="preserve"> Commission</w:t>
      </w:r>
      <w:r w:rsidRPr="2B999D2F">
        <w:rPr>
          <w:sz w:val="24"/>
          <w:szCs w:val="24"/>
        </w:rPr>
        <w:t xml:space="preserve"> the congregation</w:t>
      </w:r>
      <w:r w:rsidRPr="2B999D2F" w:rsidR="00B85A9F">
        <w:rPr>
          <w:sz w:val="24"/>
          <w:szCs w:val="24"/>
        </w:rPr>
        <w:t xml:space="preserve"> pays any outstanding expenses,</w:t>
      </w:r>
      <w:r w:rsidRPr="2B999D2F">
        <w:rPr>
          <w:sz w:val="24"/>
          <w:szCs w:val="24"/>
        </w:rPr>
        <w:t xml:space="preserve"> sends cheques to the United Chur</w:t>
      </w:r>
      <w:r w:rsidRPr="2B999D2F" w:rsidR="00B85A9F">
        <w:rPr>
          <w:sz w:val="24"/>
          <w:szCs w:val="24"/>
        </w:rPr>
        <w:t xml:space="preserve">ch Ministries identified on the Disbursement form and a cheque payable to </w:t>
      </w:r>
      <w:r w:rsidRPr="2B999D2F" w:rsidR="00B01FEB">
        <w:rPr>
          <w:sz w:val="24"/>
          <w:szCs w:val="24"/>
        </w:rPr>
        <w:t>the</w:t>
      </w:r>
      <w:r w:rsidRPr="2B999D2F" w:rsidR="00B85A9F">
        <w:rPr>
          <w:sz w:val="24"/>
          <w:szCs w:val="24"/>
        </w:rPr>
        <w:t xml:space="preserve"> Regional Council for the remaining </w:t>
      </w:r>
      <w:r w:rsidRPr="2B999D2F" w:rsidR="00B01FEB">
        <w:rPr>
          <w:sz w:val="24"/>
          <w:szCs w:val="24"/>
        </w:rPr>
        <w:t>percentage</w:t>
      </w:r>
      <w:r w:rsidRPr="2B999D2F" w:rsidR="00B85A9F">
        <w:rPr>
          <w:sz w:val="24"/>
          <w:szCs w:val="24"/>
        </w:rPr>
        <w:t xml:space="preserve">.  </w:t>
      </w:r>
      <w:r w:rsidRPr="2B999D2F" w:rsidR="00652E88">
        <w:rPr>
          <w:sz w:val="24"/>
          <w:szCs w:val="24"/>
        </w:rPr>
        <w:t>This information is also tracked on the form and a copy is sent with the cheque to the Regional Council at PO Box 100, Carlisle, ON L0R 1H0.</w:t>
      </w:r>
    </w:p>
    <w:p w:rsidRPr="00940948" w:rsidR="00BB5510" w:rsidP="2B999D2F" w:rsidRDefault="00EB5AA4" w14:paraId="57C1C0C6" w14:textId="77777777">
      <w:pPr>
        <w:pStyle w:val="ListParagraph"/>
        <w:numPr>
          <w:ilvl w:val="0"/>
          <w:numId w:val="3"/>
        </w:numPr>
        <w:spacing w:after="60" w:line="240" w:lineRule="auto"/>
        <w:rPr>
          <w:sz w:val="24"/>
          <w:szCs w:val="24"/>
        </w:rPr>
      </w:pPr>
      <w:r w:rsidRPr="2B999D2F">
        <w:rPr>
          <w:sz w:val="24"/>
          <w:szCs w:val="24"/>
        </w:rPr>
        <w:t xml:space="preserve">All property should be disposed of before the disbandment date. </w:t>
      </w:r>
      <w:r w:rsidRPr="2B999D2F" w:rsidR="006019D2">
        <w:rPr>
          <w:sz w:val="24"/>
          <w:szCs w:val="24"/>
        </w:rPr>
        <w:t xml:space="preserve">Any property that is remaining after </w:t>
      </w:r>
      <w:r w:rsidRPr="2B999D2F" w:rsidR="000629C4">
        <w:rPr>
          <w:sz w:val="24"/>
          <w:szCs w:val="24"/>
        </w:rPr>
        <w:t xml:space="preserve">the effective disbanding date becomes the responsibility of </w:t>
      </w:r>
      <w:r w:rsidRPr="2B999D2F" w:rsidR="00714D05">
        <w:rPr>
          <w:sz w:val="24"/>
          <w:szCs w:val="24"/>
        </w:rPr>
        <w:t>the</w:t>
      </w:r>
      <w:r w:rsidRPr="2B999D2F" w:rsidR="000629C4">
        <w:rPr>
          <w:sz w:val="24"/>
          <w:szCs w:val="24"/>
        </w:rPr>
        <w:t xml:space="preserve"> Regional Council and the </w:t>
      </w:r>
      <w:r w:rsidRPr="2B999D2F" w:rsidR="003B2C0F">
        <w:rPr>
          <w:sz w:val="24"/>
          <w:szCs w:val="24"/>
        </w:rPr>
        <w:t>regional council</w:t>
      </w:r>
      <w:r w:rsidRPr="2B999D2F" w:rsidR="000629C4">
        <w:rPr>
          <w:sz w:val="24"/>
          <w:szCs w:val="24"/>
        </w:rPr>
        <w:t xml:space="preserve"> will direct the trustees regarding such property.  </w:t>
      </w:r>
    </w:p>
    <w:p w:rsidR="21354702" w:rsidP="2B999D2F" w:rsidRDefault="21354702" w14:paraId="20E8BCD8" w14:textId="673C5DB7" w14:noSpellErr="1">
      <w:pPr>
        <w:pStyle w:val="Heading2"/>
      </w:pPr>
      <w:bookmarkStart w:name="_Toc1677315792" w:id="930238185"/>
      <w:r w:rsidR="21354702">
        <w:rPr/>
        <w:t>I</w:t>
      </w:r>
      <w:r w:rsidR="521C2379">
        <w:rPr/>
        <w:t>nformation</w:t>
      </w:r>
      <w:r w:rsidR="4C8E5C79">
        <w:rPr/>
        <w:t xml:space="preserve"> Updates</w:t>
      </w:r>
      <w:r w:rsidR="521C2379">
        <w:rPr/>
        <w:t>:</w:t>
      </w:r>
      <w:bookmarkEnd w:id="930238185"/>
    </w:p>
    <w:p w:rsidR="419F4B48" w:rsidP="2B999D2F" w:rsidRDefault="419F4B48" w14:paraId="7899E146" w14:textId="4A47E129">
      <w:r>
        <w:t xml:space="preserve">Once </w:t>
      </w:r>
      <w:r w:rsidR="3453A0B6">
        <w:t>all</w:t>
      </w:r>
      <w:r>
        <w:t xml:space="preserve"> the disbanding processes are complete, please fi</w:t>
      </w:r>
      <w:r w:rsidR="521C2379">
        <w:t xml:space="preserve">ll out the </w:t>
      </w:r>
      <w:hyperlink r:id="rId18">
        <w:r w:rsidRPr="2B999D2F" w:rsidR="72058B1B">
          <w:rPr>
            <w:rStyle w:val="Hyperlink"/>
          </w:rPr>
          <w:t>Information Updates Form</w:t>
        </w:r>
      </w:hyperlink>
      <w:r w:rsidR="72058B1B">
        <w:t xml:space="preserve"> and send it to you Minister, Congregational Support.</w:t>
      </w:r>
    </w:p>
    <w:p w:rsidR="2B999D2F" w:rsidP="2B999D2F" w:rsidRDefault="2B999D2F" w14:paraId="401681B8" w14:textId="17DD62E0">
      <w:pPr>
        <w:spacing w:after="60" w:line="240" w:lineRule="auto"/>
        <w:rPr>
          <w:sz w:val="24"/>
          <w:szCs w:val="24"/>
        </w:rPr>
      </w:pPr>
    </w:p>
    <w:p w:rsidRPr="003B6FAA" w:rsidR="00C858B4" w:rsidP="6A6632F6" w:rsidRDefault="00C858B4" w14:paraId="7A926D91" w14:textId="4675DB3E" w14:noSpellErr="1">
      <w:pPr>
        <w:spacing w:before="120"/>
        <w:rPr>
          <w:b w:val="1"/>
          <w:bCs w:val="1"/>
          <w:sz w:val="28"/>
          <w:szCs w:val="28"/>
        </w:rPr>
      </w:pPr>
      <w:bookmarkStart w:name="_Toc22041268" w:id="16"/>
      <w:r w:rsidRPr="6A6632F6" w:rsidR="00C858B4">
        <w:rPr>
          <w:b w:val="1"/>
          <w:bCs w:val="1"/>
          <w:sz w:val="28"/>
          <w:szCs w:val="28"/>
        </w:rPr>
        <w:t>Additional Resources</w:t>
      </w:r>
      <w:bookmarkEnd w:id="16"/>
    </w:p>
    <w:p w:rsidRPr="003B6FAA" w:rsidR="00C858B4" w:rsidP="00C858B4" w:rsidRDefault="007F44E8" w14:paraId="1D98BE67" w14:textId="77777777">
      <w:pPr>
        <w:spacing w:before="120" w:after="120"/>
        <w:ind w:left="720"/>
        <w:rPr>
          <w:rFonts w:cstheme="minorHAnsi"/>
        </w:rPr>
      </w:pPr>
      <w:hyperlink w:history="1" r:id="rId19">
        <w:r w:rsidRPr="003B6FAA" w:rsidR="00C858B4">
          <w:rPr>
            <w:rStyle w:val="Hyperlink"/>
            <w:rFonts w:cstheme="minorHAnsi"/>
          </w:rPr>
          <w:t>The United Church Manual 2019</w:t>
        </w:r>
      </w:hyperlink>
    </w:p>
    <w:p w:rsidRPr="003B6FAA" w:rsidR="00C858B4" w:rsidP="00C858B4" w:rsidRDefault="007F44E8" w14:paraId="540BD5B1" w14:textId="77777777">
      <w:pPr>
        <w:spacing w:before="120" w:after="120"/>
        <w:ind w:left="720"/>
        <w:rPr>
          <w:rFonts w:cstheme="minorHAnsi"/>
        </w:rPr>
      </w:pPr>
      <w:hyperlink w:history="1" r:id="rId20">
        <w:r w:rsidRPr="003B6FAA" w:rsidR="00C858B4">
          <w:rPr>
            <w:rStyle w:val="Hyperlink"/>
            <w:rFonts w:cstheme="minorHAnsi"/>
          </w:rPr>
          <w:t>Trustees Handbook</w:t>
        </w:r>
      </w:hyperlink>
    </w:p>
    <w:p w:rsidRPr="003B6FAA" w:rsidR="00C858B4" w:rsidP="2B999D2F" w:rsidRDefault="007F44E8" w14:paraId="3D7E1375" w14:textId="5760BF03">
      <w:pPr>
        <w:spacing w:before="120" w:after="120"/>
        <w:ind w:left="720"/>
        <w:rPr>
          <w:rStyle w:val="Hyperlink"/>
        </w:rPr>
      </w:pPr>
      <w:hyperlink r:id="R8966edb570ae4fa1">
        <w:r w:rsidRPr="6A6632F6" w:rsidR="00C858B4">
          <w:rPr>
            <w:rStyle w:val="Hyperlink"/>
          </w:rPr>
          <w:t>Archives</w:t>
        </w:r>
      </w:hyperlink>
      <w:r w:rsidR="00C858B4">
        <w:rPr/>
        <w:t xml:space="preserve"> </w:t>
      </w:r>
      <w:r w:rsidR="08285D6F">
        <w:rPr/>
        <w:t xml:space="preserve">- see </w:t>
      </w:r>
      <w:r w:rsidR="08285D6F">
        <w:rPr/>
        <w:t>Toolkit</w:t>
      </w:r>
      <w:r w:rsidR="08285D6F">
        <w:rPr/>
        <w:t xml:space="preserve"> #22</w:t>
      </w:r>
    </w:p>
    <w:p w:rsidR="69C52FA4" w:rsidP="6A6632F6" w:rsidRDefault="69C52FA4" w14:paraId="77F50888" w14:textId="23CA10B0">
      <w:pPr>
        <w:pStyle w:val="Normal"/>
        <w:spacing w:before="120" w:after="120"/>
        <w:ind w:left="720"/>
      </w:pPr>
      <w:hyperlink r:id="Ra2c584b0a1cb4cb4">
        <w:r w:rsidRPr="6A6632F6" w:rsidR="69C52FA4">
          <w:rPr>
            <w:rStyle w:val="Hyperlink"/>
          </w:rPr>
          <w:t>Service for Closing a Church</w:t>
        </w:r>
      </w:hyperlink>
    </w:p>
    <w:p w:rsidR="00C858B4" w:rsidP="6A6632F6" w:rsidRDefault="00C858B4" w14:paraId="5F503A76" w14:noSpellErr="1" w14:textId="437F9E8E">
      <w:pPr>
        <w:pStyle w:val="Normal"/>
        <w:spacing w:before="120" w:after="120"/>
        <w:ind w:left="720"/>
        <w:rPr>
          <w:rStyle w:val="Hyperlink"/>
          <w:rFonts w:cs="Calibri" w:cstheme="minorAscii"/>
        </w:rPr>
      </w:pPr>
      <w:r w:rsidRPr="6A6632F6" w:rsidR="00C858B4">
        <w:rPr>
          <w:rStyle w:val="Hyperlink"/>
        </w:rPr>
        <w:t>Amalgamating – Steps for Beginning Well</w:t>
      </w:r>
    </w:p>
    <w:p w:rsidR="740A99EE" w:rsidP="1BCBF366" w:rsidRDefault="007F44E8" w14:paraId="1A34EAE7" w14:textId="6061CC96">
      <w:pPr>
        <w:ind w:left="720"/>
      </w:pPr>
      <w:hyperlink r:id="rId23">
        <w:r w:rsidRPr="2B999D2F" w:rsidR="740A99EE">
          <w:rPr>
            <w:rStyle w:val="Hyperlink"/>
          </w:rPr>
          <w:t>Disbanding - Information and Asset Disbursement Form Instructions</w:t>
        </w:r>
      </w:hyperlink>
    </w:p>
    <w:p w:rsidRPr="003B6FAA" w:rsidR="00C858B4" w:rsidP="00C858B4" w:rsidRDefault="00C858B4" w14:paraId="02BA96B5" w14:textId="77777777">
      <w:pPr>
        <w:spacing w:before="120" w:after="120"/>
        <w:ind w:left="720"/>
        <w:rPr>
          <w:rFonts w:cstheme="minorHAnsi"/>
        </w:rPr>
      </w:pPr>
      <w:r w:rsidRPr="003B6FAA">
        <w:rPr>
          <w:rFonts w:cstheme="minorHAnsi"/>
        </w:rPr>
        <w:t>Considering Redevelopment (coming soon)</w:t>
      </w:r>
    </w:p>
    <w:p w:rsidRPr="009532E6" w:rsidR="00B7230D" w:rsidP="00B7230D" w:rsidRDefault="00B7230D" w14:paraId="45CBF9C3" w14:textId="77777777">
      <w:pPr>
        <w:spacing w:before="120" w:after="120"/>
        <w:rPr>
          <w:rFonts w:cstheme="minorHAnsi"/>
          <w:b/>
          <w:color w:val="2F5496" w:themeColor="accent5" w:themeShade="BF"/>
          <w:sz w:val="28"/>
        </w:rPr>
      </w:pPr>
      <w:r w:rsidRPr="009532E6">
        <w:rPr>
          <w:rFonts w:cstheme="minorHAnsi"/>
          <w:b/>
          <w:color w:val="2F5496" w:themeColor="accent5" w:themeShade="BF"/>
          <w:sz w:val="28"/>
        </w:rPr>
        <w:t>Antler River Watershed Regional Council</w:t>
      </w:r>
    </w:p>
    <w:p w:rsidRPr="003B6FAA" w:rsidR="00B7230D" w:rsidP="00B7230D" w:rsidRDefault="007F44E8" w14:paraId="0FBD2D53" w14:textId="77777777">
      <w:pPr>
        <w:ind w:left="720"/>
        <w:rPr>
          <w:rFonts w:cstheme="minorHAnsi"/>
        </w:rPr>
      </w:pPr>
      <w:hyperlink w:history="1" r:id="rId24">
        <w:r w:rsidRPr="003B6FAA" w:rsidR="00B7230D">
          <w:rPr>
            <w:rStyle w:val="Hyperlink"/>
            <w:rFonts w:cstheme="minorHAnsi"/>
          </w:rPr>
          <w:t>Minister for Congregational Support and Mission</w:t>
        </w:r>
      </w:hyperlink>
    </w:p>
    <w:p w:rsidRPr="003B6FAA" w:rsidR="00B7230D" w:rsidP="00B7230D" w:rsidRDefault="007F44E8" w14:paraId="7B12F96E" w14:textId="77777777">
      <w:pPr>
        <w:ind w:left="720"/>
        <w:rPr>
          <w:rFonts w:cstheme="minorHAnsi"/>
        </w:rPr>
      </w:pPr>
      <w:hyperlink w:history="1" r:id="rId25">
        <w:r w:rsidRPr="003B6FAA" w:rsidR="00B7230D">
          <w:rPr>
            <w:rStyle w:val="Hyperlink"/>
            <w:rFonts w:cstheme="minorHAnsi"/>
          </w:rPr>
          <w:t>ARW Property Policy</w:t>
        </w:r>
      </w:hyperlink>
    </w:p>
    <w:p w:rsidRPr="003B6FAA" w:rsidR="00B7230D" w:rsidP="00B7230D" w:rsidRDefault="007F44E8" w14:paraId="50456198" w14:textId="77777777">
      <w:pPr>
        <w:ind w:left="720"/>
        <w:rPr>
          <w:rFonts w:cstheme="minorHAnsi"/>
        </w:rPr>
      </w:pPr>
      <w:hyperlink w:history="1" r:id="rId26">
        <w:r w:rsidRPr="003B6FAA" w:rsidR="00B7230D">
          <w:rPr>
            <w:rStyle w:val="Hyperlink"/>
            <w:rFonts w:cstheme="minorHAnsi"/>
          </w:rPr>
          <w:t>ARW Congregational Property Transactions</w:t>
        </w:r>
      </w:hyperlink>
    </w:p>
    <w:p w:rsidRPr="009532E6" w:rsidR="00B7230D" w:rsidP="00B7230D" w:rsidRDefault="00B7230D" w14:paraId="19083DC6" w14:textId="77777777">
      <w:pPr>
        <w:spacing w:before="120" w:after="120"/>
        <w:rPr>
          <w:rFonts w:cstheme="minorHAnsi"/>
          <w:b/>
          <w:color w:val="00B050"/>
          <w:sz w:val="28"/>
        </w:rPr>
      </w:pPr>
      <w:r w:rsidRPr="009532E6">
        <w:rPr>
          <w:rFonts w:cstheme="minorHAnsi"/>
          <w:b/>
          <w:color w:val="00B050"/>
          <w:sz w:val="28"/>
        </w:rPr>
        <w:t>Horseshoe Falls Regional Council</w:t>
      </w:r>
    </w:p>
    <w:p w:rsidRPr="003B6FAA" w:rsidR="00B7230D" w:rsidP="00B7230D" w:rsidRDefault="007F44E8" w14:paraId="1208FD12" w14:textId="77777777">
      <w:pPr>
        <w:ind w:left="720"/>
        <w:rPr>
          <w:rFonts w:cstheme="minorHAnsi"/>
        </w:rPr>
      </w:pPr>
      <w:hyperlink w:history="1" r:id="rId27">
        <w:r w:rsidRPr="003B6FAA" w:rsidR="00B7230D">
          <w:rPr>
            <w:rStyle w:val="Hyperlink"/>
            <w:rFonts w:cstheme="minorHAnsi"/>
          </w:rPr>
          <w:t>Minister for Congregational Support and Mission</w:t>
        </w:r>
      </w:hyperlink>
    </w:p>
    <w:p w:rsidRPr="003B6FAA" w:rsidR="00B7230D" w:rsidP="00B7230D" w:rsidRDefault="007F44E8" w14:paraId="2F24E087" w14:textId="77777777">
      <w:pPr>
        <w:ind w:left="720"/>
        <w:rPr>
          <w:rFonts w:cstheme="minorHAnsi"/>
        </w:rPr>
      </w:pPr>
      <w:hyperlink w:history="1" r:id="rId28">
        <w:r w:rsidRPr="003B6FAA" w:rsidR="00B7230D">
          <w:rPr>
            <w:rStyle w:val="Hyperlink"/>
            <w:rFonts w:cstheme="minorHAnsi"/>
          </w:rPr>
          <w:t>HF Property Policy</w:t>
        </w:r>
      </w:hyperlink>
    </w:p>
    <w:p w:rsidRPr="003B6FAA" w:rsidR="00B7230D" w:rsidP="00B7230D" w:rsidRDefault="007F44E8" w14:paraId="20B54D3E" w14:textId="77777777">
      <w:pPr>
        <w:ind w:left="720"/>
        <w:rPr>
          <w:rFonts w:cstheme="minorHAnsi"/>
        </w:rPr>
      </w:pPr>
      <w:hyperlink w:history="1" r:id="rId29">
        <w:r w:rsidRPr="003B6FAA" w:rsidR="00B7230D">
          <w:rPr>
            <w:rStyle w:val="Hyperlink"/>
            <w:rFonts w:cstheme="minorHAnsi"/>
          </w:rPr>
          <w:t>HF Congregational Property Transactions</w:t>
        </w:r>
      </w:hyperlink>
    </w:p>
    <w:p w:rsidRPr="006075E0" w:rsidR="00B7230D" w:rsidP="00B7230D" w:rsidRDefault="00B7230D" w14:paraId="3C211D00" w14:textId="77777777">
      <w:pPr>
        <w:rPr>
          <w:rFonts w:cstheme="minorHAnsi"/>
          <w:b/>
          <w:color w:val="7030A0"/>
          <w:sz w:val="28"/>
        </w:rPr>
      </w:pPr>
      <w:r w:rsidRPr="006075E0">
        <w:rPr>
          <w:rFonts w:cstheme="minorHAnsi"/>
          <w:b/>
          <w:color w:val="7030A0"/>
          <w:sz w:val="28"/>
        </w:rPr>
        <w:t>Western Ontario Waterways</w:t>
      </w:r>
      <w:r>
        <w:rPr>
          <w:rFonts w:cstheme="minorHAnsi"/>
          <w:b/>
          <w:color w:val="7030A0"/>
          <w:sz w:val="28"/>
        </w:rPr>
        <w:t xml:space="preserve"> Regional Council</w:t>
      </w:r>
    </w:p>
    <w:p w:rsidRPr="003B6FAA" w:rsidR="00B7230D" w:rsidP="00B7230D" w:rsidRDefault="007F44E8" w14:paraId="3F0DC56A" w14:textId="77777777">
      <w:pPr>
        <w:ind w:left="720"/>
        <w:rPr>
          <w:rFonts w:cstheme="minorHAnsi"/>
        </w:rPr>
      </w:pPr>
      <w:hyperlink w:history="1" r:id="rId30">
        <w:r w:rsidRPr="003B6FAA" w:rsidR="00B7230D">
          <w:rPr>
            <w:rStyle w:val="Hyperlink"/>
            <w:rFonts w:cstheme="minorHAnsi"/>
          </w:rPr>
          <w:t>Minister for Congregational Support and Mission</w:t>
        </w:r>
      </w:hyperlink>
    </w:p>
    <w:p w:rsidRPr="003B6FAA" w:rsidR="00B7230D" w:rsidP="00B7230D" w:rsidRDefault="007F44E8" w14:paraId="4DC268CA" w14:textId="77777777">
      <w:pPr>
        <w:ind w:left="720"/>
        <w:rPr>
          <w:rFonts w:cstheme="minorHAnsi"/>
        </w:rPr>
      </w:pPr>
      <w:hyperlink w:history="1" r:id="rId31">
        <w:r w:rsidRPr="003B6FAA" w:rsidR="00B7230D">
          <w:rPr>
            <w:rStyle w:val="Hyperlink"/>
            <w:rFonts w:cstheme="minorHAnsi"/>
          </w:rPr>
          <w:t>WOW Property Policy</w:t>
        </w:r>
      </w:hyperlink>
    </w:p>
    <w:p w:rsidRPr="003B6FAA" w:rsidR="00B7230D" w:rsidP="00B7230D" w:rsidRDefault="007F44E8" w14:paraId="6E8CDF3A" w14:textId="77777777">
      <w:pPr>
        <w:ind w:left="720"/>
        <w:rPr>
          <w:rFonts w:cstheme="minorHAnsi"/>
        </w:rPr>
      </w:pPr>
      <w:hyperlink r:id="rId32">
        <w:r w:rsidRPr="3EEDEF55" w:rsidR="00B7230D">
          <w:rPr>
            <w:rStyle w:val="Hyperlink"/>
          </w:rPr>
          <w:t>WOW Congregational Property Transactions</w:t>
        </w:r>
      </w:hyperlink>
    </w:p>
    <w:p w:rsidR="3EEDEF55" w:rsidRDefault="3EEDEF55" w14:paraId="40258D84" w14:textId="2EFD1903">
      <w:r>
        <w:br w:type="page"/>
      </w:r>
    </w:p>
    <w:p w:rsidRPr="00C858B4" w:rsidR="000E7E91" w:rsidP="3EEDEF55" w:rsidRDefault="3B82B2AD" w14:paraId="44EAFD9C" w14:textId="651B7D96" w14:noSpellErr="1">
      <w:pPr>
        <w:pStyle w:val="Heading1"/>
      </w:pPr>
      <w:bookmarkStart w:name="_Toc1787394172" w:id="1986546007"/>
      <w:r w:rsidR="3B82B2AD">
        <w:rPr/>
        <w:t>Letter to Congregation – Option 1</w:t>
      </w:r>
      <w:bookmarkEnd w:id="1986546007"/>
    </w:p>
    <w:p w:rsidR="07BDFBF0" w:rsidP="3EEDEF55" w:rsidRDefault="07BDFBF0" w14:paraId="52D6E03F" w14:textId="37D44B6F">
      <w:pPr>
        <w:spacing w:line="257" w:lineRule="auto"/>
      </w:pPr>
      <w:r w:rsidRPr="1BCBF366">
        <w:rPr>
          <w:rFonts w:ascii="Calibri" w:hAnsi="Calibri" w:eastAsia="Calibri" w:cs="Calibri"/>
          <w:i/>
          <w:iCs/>
        </w:rPr>
        <w:t>This letter is a template for you to customise. It could be sent with a tax-receipt, or included in a newsletter or pastoral letter at the time of the sale of the church building. It could come from the community of faith governance body, the minister, the stewardship committee, the treasurer, or whatever you think works best in your situation.</w:t>
      </w:r>
    </w:p>
    <w:p w:rsidR="07BDFBF0" w:rsidP="3EEDEF55" w:rsidRDefault="07BDFBF0" w14:paraId="108EE2A1" w14:textId="2DF6AF1F">
      <w:pPr>
        <w:spacing w:line="257" w:lineRule="auto"/>
      </w:pPr>
      <w:r w:rsidRPr="1BCBF366">
        <w:rPr>
          <w:rFonts w:ascii="Calibri" w:hAnsi="Calibri" w:eastAsia="Calibri" w:cs="Calibri"/>
        </w:rPr>
        <w:t xml:space="preserve"> </w:t>
      </w:r>
    </w:p>
    <w:p w:rsidR="07BDFBF0" w:rsidP="3EEDEF55" w:rsidRDefault="07BDFBF0" w14:paraId="4A79AC49" w14:textId="52E1B755">
      <w:pPr>
        <w:spacing w:line="257" w:lineRule="auto"/>
      </w:pPr>
      <w:r w:rsidRPr="1BCBF366">
        <w:rPr>
          <w:rFonts w:ascii="Calibri" w:hAnsi="Calibri" w:eastAsia="Calibri" w:cs="Calibri"/>
        </w:rPr>
        <w:t>Dear Friends,</w:t>
      </w:r>
    </w:p>
    <w:p w:rsidR="07BDFBF0" w:rsidP="3EEDEF55" w:rsidRDefault="07BDFBF0" w14:paraId="797A013B" w14:textId="41E0D7EC">
      <w:pPr>
        <w:spacing w:line="257" w:lineRule="auto"/>
      </w:pPr>
      <w:r w:rsidRPr="1BCBF366">
        <w:rPr>
          <w:rFonts w:ascii="Calibri" w:hAnsi="Calibri" w:eastAsia="Calibri" w:cs="Calibri"/>
        </w:rPr>
        <w:t xml:space="preserve">It is difficult to say good-bye to a church building and to a community of faith. A church is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  As a community of faith, we witnessed baptisms and the beginning of Christian journeys, marriages where two people publicly declared their love and began new lives together, and where, hand in hand and arm in arm, we laid to rest our loved ones and committed them to God’s eternal care.  </w:t>
      </w:r>
    </w:p>
    <w:p w:rsidR="07BDFBF0" w:rsidP="3EEDEF55" w:rsidRDefault="07BDFBF0" w14:paraId="502D770B" w14:textId="35C18207">
      <w:pPr>
        <w:spacing w:line="257" w:lineRule="auto"/>
      </w:pPr>
      <w:r w:rsidRPr="1BCBF366">
        <w:rPr>
          <w:rFonts w:ascii="Calibri" w:hAnsi="Calibri" w:eastAsia="Calibri" w:cs="Calibri"/>
        </w:rPr>
        <w:t xml:space="preserve">Nonetheless, we have made a decision, a difficult decision, but the right decision:  to disband our community of faith.  </w:t>
      </w:r>
    </w:p>
    <w:p w:rsidR="07BDFBF0" w:rsidP="3EEDEF55" w:rsidRDefault="07BDFBF0" w14:paraId="1E83D28E" w14:textId="75F4C9F7">
      <w:pPr>
        <w:spacing w:line="257" w:lineRule="auto"/>
      </w:pPr>
      <w:r w:rsidRPr="1BCBF366">
        <w:rPr>
          <w:rFonts w:ascii="Calibri" w:hAnsi="Calibri" w:eastAsia="Calibri" w:cs="Calibri"/>
        </w:rPr>
        <w:t xml:space="preserve">Today I invite you to mourn this loss, but also to make an individual commitment that no matter where you choose to go to church, or even if for now you choose not to go anywhere, that you continue to live your faith, and have an impact in the world, in Jesus’ name.  There are many ways you can choose to live your faith:  regular worship and devotions, sharing your faith with others through witness and example, by good works, and by offering your gifts to those most in need.  </w:t>
      </w:r>
    </w:p>
    <w:p w:rsidR="07BDFBF0" w:rsidP="3EEDEF55" w:rsidRDefault="07BDFBF0" w14:paraId="3E04B6F8" w14:textId="7E69C0E0">
      <w:pPr>
        <w:spacing w:line="257" w:lineRule="auto"/>
      </w:pPr>
      <w:r w:rsidRPr="1BCBF366">
        <w:rPr>
          <w:rFonts w:ascii="Calibri" w:hAnsi="Calibri" w:eastAsia="Calibri" w:cs="Calibri"/>
        </w:rPr>
        <w:t xml:space="preserve">With gratitude for all your past generosity, and with the desire to make it easier for you and your household to continue to have an impact with your financial gifts, I share the following information about ways that you can continue to transform and save lives, inspire meaning and purpose, and build a better world through the Mission &amp; Service of the United Church. If you are becoming involved right away in a new community of faith, just ask them for offering envelopes or a form to sign up for Pre-Authorized Remittance (PAR).  </w:t>
      </w:r>
    </w:p>
    <w:p w:rsidR="07BDFBF0" w:rsidP="3EEDEF55" w:rsidRDefault="07BDFBF0" w14:paraId="6A191F0B" w14:textId="3D4591C4">
      <w:pPr>
        <w:spacing w:line="257" w:lineRule="auto"/>
      </w:pPr>
      <w:r w:rsidRPr="1BCBF366">
        <w:rPr>
          <w:rFonts w:ascii="Calibri" w:hAnsi="Calibri" w:eastAsia="Calibri" w:cs="Calibri"/>
          <w:lang w:val="en-US"/>
        </w:rPr>
        <w:t xml:space="preserve">If you are taking some time to consider your future involvement with a specific community of faith, you can continue to support the United Church’s shared work through Mission &amp; Service directly. </w:t>
      </w:r>
      <w:r w:rsidRPr="1BCBF366">
        <w:rPr>
          <w:rFonts w:ascii="Calibri" w:hAnsi="Calibri" w:eastAsia="Calibri" w:cs="Calibri"/>
          <w:sz w:val="24"/>
          <w:szCs w:val="24"/>
        </w:rPr>
        <w:t xml:space="preserve">Here’s how: </w:t>
      </w:r>
    </w:p>
    <w:p w:rsidR="07BDFBF0" w:rsidP="3EEDEF55" w:rsidRDefault="07BDFBF0" w14:paraId="62BE4A48" w14:textId="691663CF">
      <w:pPr>
        <w:spacing w:line="257" w:lineRule="auto"/>
      </w:pPr>
      <w:r w:rsidRPr="1BCBF366">
        <w:rPr>
          <w:rFonts w:ascii="Calibri" w:hAnsi="Calibri" w:eastAsia="Calibri" w:cs="Calibri"/>
          <w:lang w:val="en-US"/>
        </w:rPr>
        <w:t xml:space="preserve">To give on-line with a credit card, go to:  </w:t>
      </w:r>
      <w:hyperlink r:id="rId33">
        <w:r w:rsidRPr="1BCBF366">
          <w:rPr>
            <w:rStyle w:val="Hyperlink"/>
            <w:rFonts w:ascii="Calibri" w:hAnsi="Calibri" w:eastAsia="Calibri" w:cs="Calibri"/>
            <w:lang w:val="en-US"/>
          </w:rPr>
          <w:t>https://www.united-church.ca/donate</w:t>
        </w:r>
      </w:hyperlink>
      <w:r w:rsidRPr="1BCBF366">
        <w:rPr>
          <w:rFonts w:ascii="Calibri" w:hAnsi="Calibri" w:eastAsia="Calibri" w:cs="Calibri"/>
          <w:lang w:val="en-US"/>
        </w:rPr>
        <w:t xml:space="preserve">  </w:t>
      </w:r>
    </w:p>
    <w:p w:rsidR="07BDFBF0" w:rsidP="3EEDEF55" w:rsidRDefault="07BDFBF0" w14:paraId="2EF265C8" w14:textId="081B5A40">
      <w:pPr>
        <w:spacing w:line="257" w:lineRule="auto"/>
      </w:pPr>
      <w:r w:rsidRPr="1BCBF366">
        <w:rPr>
          <w:rFonts w:ascii="Calibri" w:hAnsi="Calibri" w:eastAsia="Calibri" w:cs="Calibri"/>
          <w:lang w:val="en-US"/>
        </w:rPr>
        <w:t>Donate by phone using your Visa or MasterCard:</w:t>
      </w:r>
      <w:r>
        <w:br/>
      </w:r>
      <w:r w:rsidRPr="1BCBF366">
        <w:rPr>
          <w:rFonts w:ascii="Calibri" w:hAnsi="Calibri" w:eastAsia="Calibri" w:cs="Calibri"/>
          <w:lang w:val="en-US"/>
        </w:rPr>
        <w:t xml:space="preserve"> Toll-free: 1-800-268-3781 ext. 2738</w:t>
      </w:r>
    </w:p>
    <w:p w:rsidR="07BDFBF0" w:rsidP="3EEDEF55" w:rsidRDefault="07BDFBF0" w14:paraId="36E8A450" w14:textId="05571C0A">
      <w:pPr>
        <w:spacing w:line="257" w:lineRule="auto"/>
      </w:pPr>
      <w:r w:rsidRPr="1BCBF366">
        <w:rPr>
          <w:rFonts w:ascii="Calibri" w:hAnsi="Calibri" w:eastAsia="Calibri" w:cs="Calibri"/>
          <w:lang w:val="en-US"/>
        </w:rPr>
        <w:t>Donate by cheque or money order to:</w:t>
      </w:r>
      <w:r>
        <w:br/>
      </w:r>
      <w:r w:rsidRPr="1BCBF366">
        <w:rPr>
          <w:rFonts w:ascii="Calibri" w:hAnsi="Calibri" w:eastAsia="Calibri" w:cs="Calibri"/>
          <w:lang w:val="en-US"/>
        </w:rPr>
        <w:t xml:space="preserve"> Philanthropy Unit</w:t>
      </w:r>
      <w:r>
        <w:br/>
      </w:r>
      <w:r w:rsidRPr="1BCBF366">
        <w:rPr>
          <w:rFonts w:ascii="Calibri" w:hAnsi="Calibri" w:eastAsia="Calibri" w:cs="Calibri"/>
          <w:lang w:val="en-US"/>
        </w:rPr>
        <w:t xml:space="preserve"> The United Church of Canada</w:t>
      </w:r>
      <w:r>
        <w:br/>
      </w:r>
      <w:r w:rsidRPr="1BCBF366">
        <w:rPr>
          <w:rFonts w:ascii="Calibri" w:hAnsi="Calibri" w:eastAsia="Calibri" w:cs="Calibri"/>
          <w:lang w:val="en-US"/>
        </w:rPr>
        <w:t xml:space="preserve"> 3250 Bloor St. West, Suite 200</w:t>
      </w:r>
      <w:r>
        <w:br/>
      </w:r>
      <w:r w:rsidRPr="1BCBF366">
        <w:rPr>
          <w:rFonts w:ascii="Calibri" w:hAnsi="Calibri" w:eastAsia="Calibri" w:cs="Calibri"/>
          <w:lang w:val="en-US"/>
        </w:rPr>
        <w:t xml:space="preserve"> Toronto, ON M8X 2Y4</w:t>
      </w:r>
    </w:p>
    <w:p w:rsidR="07BDFBF0" w:rsidP="3EEDEF55" w:rsidRDefault="07BDFBF0" w14:paraId="19C0ED69" w14:textId="2F130C63">
      <w:pPr>
        <w:spacing w:line="257" w:lineRule="auto"/>
      </w:pPr>
      <w:r w:rsidRPr="1BCBF366">
        <w:rPr>
          <w:rFonts w:ascii="Calibri" w:hAnsi="Calibri" w:eastAsia="Calibri" w:cs="Calibri"/>
          <w:lang w:val="en-US"/>
        </w:rPr>
        <w:t>To change your PAR giving from this community of faith to Mission &amp; Service directly, or to begin giving to Mission &amp; Service directly through PAR (Pre-Authorized Remittance), please contact:</w:t>
      </w:r>
    </w:p>
    <w:p w:rsidR="07BDFBF0" w:rsidP="3EEDEF55" w:rsidRDefault="07BDFBF0" w14:paraId="2E42EEDB" w14:textId="20A295D0">
      <w:pPr>
        <w:spacing w:line="257" w:lineRule="auto"/>
      </w:pPr>
      <w:r w:rsidRPr="1BCBF366">
        <w:rPr>
          <w:rFonts w:ascii="Calibri" w:hAnsi="Calibri" w:eastAsia="Calibri" w:cs="Calibri"/>
          <w:lang w:val="en-US"/>
        </w:rPr>
        <w:t>PAR Program Administrator</w:t>
      </w:r>
      <w:r>
        <w:br/>
      </w:r>
      <w:r w:rsidRPr="1BCBF366">
        <w:rPr>
          <w:rFonts w:ascii="Calibri" w:hAnsi="Calibri" w:eastAsia="Calibri" w:cs="Calibri"/>
          <w:lang w:val="en-US"/>
        </w:rPr>
        <w:t xml:space="preserve"> The United Church of Canada</w:t>
      </w:r>
      <w:r>
        <w:br/>
      </w:r>
      <w:r w:rsidRPr="1BCBF366">
        <w:rPr>
          <w:rFonts w:ascii="Calibri" w:hAnsi="Calibri" w:eastAsia="Calibri" w:cs="Calibri"/>
          <w:lang w:val="en-US"/>
        </w:rPr>
        <w:t xml:space="preserve"> 3250 Bloor St. West, Suite 200</w:t>
      </w:r>
      <w:r>
        <w:br/>
      </w:r>
      <w:r w:rsidRPr="1BCBF366">
        <w:rPr>
          <w:rFonts w:ascii="Calibri" w:hAnsi="Calibri" w:eastAsia="Calibri" w:cs="Calibri"/>
          <w:lang w:val="en-US"/>
        </w:rPr>
        <w:t xml:space="preserve"> Toronto, Ontario M8X 2Y4</w:t>
      </w:r>
      <w:r>
        <w:br/>
      </w:r>
      <w:r w:rsidRPr="1BCBF366">
        <w:rPr>
          <w:rFonts w:ascii="Calibri" w:hAnsi="Calibri" w:eastAsia="Calibri" w:cs="Calibri"/>
          <w:lang w:val="en-US"/>
        </w:rPr>
        <w:t xml:space="preserve"> Tel: 1-800-268-3781 ext. 3152</w:t>
      </w:r>
      <w:r>
        <w:br/>
      </w:r>
      <w:r w:rsidRPr="1BCBF366">
        <w:rPr>
          <w:rFonts w:ascii="Calibri" w:hAnsi="Calibri" w:eastAsia="Calibri" w:cs="Calibri"/>
          <w:lang w:val="en-US"/>
        </w:rPr>
        <w:t xml:space="preserve"> Fax: 416-231-3103</w:t>
      </w:r>
      <w:r>
        <w:br/>
      </w:r>
      <w:r w:rsidRPr="1BCBF366">
        <w:rPr>
          <w:rFonts w:ascii="Calibri" w:hAnsi="Calibri" w:eastAsia="Calibri" w:cs="Calibri"/>
          <w:lang w:val="en-US"/>
        </w:rPr>
        <w:t xml:space="preserve"> E-mail: </w:t>
      </w:r>
      <w:hyperlink r:id="rId34">
        <w:r w:rsidRPr="1BCBF366">
          <w:rPr>
            <w:rStyle w:val="Hyperlink"/>
            <w:rFonts w:ascii="Calibri" w:hAnsi="Calibri" w:eastAsia="Calibri" w:cs="Calibri"/>
            <w:lang w:val="en-US"/>
          </w:rPr>
          <w:t>par@united-church.ca</w:t>
        </w:r>
      </w:hyperlink>
    </w:p>
    <w:p w:rsidR="07BDFBF0" w:rsidP="3EEDEF55" w:rsidRDefault="07BDFBF0" w14:paraId="4B4A5B8D" w14:textId="2650E254">
      <w:pPr>
        <w:spacing w:line="257" w:lineRule="auto"/>
      </w:pPr>
      <w:r w:rsidRPr="1BCBF366">
        <w:rPr>
          <w:rFonts w:ascii="Calibri" w:hAnsi="Calibri" w:eastAsia="Calibri" w:cs="Calibri"/>
          <w:lang w:val="en-US"/>
        </w:rPr>
        <w:t>Again, thank you for your generosity.</w:t>
      </w:r>
    </w:p>
    <w:p w:rsidR="3EEDEF55" w:rsidP="3EEDEF55" w:rsidRDefault="3EEDEF55" w14:paraId="6BEDEFE7" w14:textId="4F8EAEFC"/>
    <w:p w:rsidR="3EEDEF55" w:rsidRDefault="3EEDEF55" w14:paraId="602B36AF" w14:textId="619A5A0D">
      <w:r>
        <w:br w:type="page"/>
      </w:r>
    </w:p>
    <w:p w:rsidR="37EEEBBC" w:rsidP="3EEDEF55" w:rsidRDefault="37EEEBBC" w14:paraId="4A7942AA" w14:textId="79DCA597" w14:noSpellErr="1">
      <w:pPr>
        <w:pStyle w:val="Heading1"/>
      </w:pPr>
      <w:bookmarkStart w:name="_Toc2047296717" w:id="870368639"/>
      <w:r w:rsidR="37EEEBBC">
        <w:rPr/>
        <w:t>Letter to Congregation – Option 2</w:t>
      </w:r>
      <w:bookmarkEnd w:id="870368639"/>
    </w:p>
    <w:p w:rsidR="66C83B1A" w:rsidP="3EEDEF55" w:rsidRDefault="66C83B1A" w14:paraId="30E4956F" w14:textId="4A9D89AE">
      <w:pPr>
        <w:spacing w:line="257" w:lineRule="auto"/>
      </w:pPr>
      <w:r w:rsidRPr="1BCBF366">
        <w:rPr>
          <w:rFonts w:ascii="Calibri" w:hAnsi="Calibri" w:eastAsia="Calibri" w:cs="Calibri"/>
          <w:i/>
          <w:iCs/>
        </w:rPr>
        <w:t>This letter is a template for you to customise. It could be sent with a tax-receipt, or included in a newsletter or pastoral letter at the time of the sale of the church building. It could come from the community of faith governance body, the minister, the stewardship committee, the treasurer, or whatever you think works best in your situation.</w:t>
      </w:r>
    </w:p>
    <w:p w:rsidR="66C83B1A" w:rsidP="3EEDEF55" w:rsidRDefault="66C83B1A" w14:paraId="6EACA066" w14:textId="7ACC9C4C">
      <w:pPr>
        <w:spacing w:line="257" w:lineRule="auto"/>
      </w:pPr>
      <w:r w:rsidRPr="1BCBF366">
        <w:rPr>
          <w:rFonts w:ascii="Calibri" w:hAnsi="Calibri" w:eastAsia="Calibri" w:cs="Calibri"/>
        </w:rPr>
        <w:t xml:space="preserve"> </w:t>
      </w:r>
    </w:p>
    <w:p w:rsidR="66C83B1A" w:rsidP="3EEDEF55" w:rsidRDefault="66C83B1A" w14:paraId="5F2AB139" w14:textId="6E83E8F4">
      <w:pPr>
        <w:spacing w:line="257" w:lineRule="auto"/>
      </w:pPr>
      <w:r w:rsidRPr="1BCBF366">
        <w:rPr>
          <w:rFonts w:ascii="Calibri" w:hAnsi="Calibri" w:eastAsia="Calibri" w:cs="Calibri"/>
        </w:rPr>
        <w:t>Dear Friends,</w:t>
      </w:r>
    </w:p>
    <w:p w:rsidR="66C83B1A" w:rsidP="3EEDEF55" w:rsidRDefault="66C83B1A" w14:paraId="1A69AC56" w14:textId="72F6EA27">
      <w:pPr>
        <w:spacing w:line="257" w:lineRule="auto"/>
      </w:pPr>
      <w:r w:rsidRPr="1BCBF366">
        <w:rPr>
          <w:rFonts w:ascii="Calibri" w:hAnsi="Calibri" w:eastAsia="Calibri" w:cs="Calibri"/>
        </w:rPr>
        <w:t>It is difficult to say good-bye to a church building to which we have grown so attached.  For many of us, while we know that a church is more than the building, it is nonetheless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 This church is where we witnessed baptisms and the beginning of Christian journeys, marriages where two people publicly declared their love and began new lives together, and the place where at times, hand in hand and arm in arm, we laid to rest our loved ones and committed them to God’s eternal care.  So yes, we know it is just a building, but we know it is also so much more.</w:t>
      </w:r>
    </w:p>
    <w:p w:rsidR="66C83B1A" w:rsidP="3EEDEF55" w:rsidRDefault="66C83B1A" w14:paraId="444C3083" w14:textId="5DB333C5">
      <w:pPr>
        <w:spacing w:line="257" w:lineRule="auto"/>
      </w:pPr>
      <w:r w:rsidRPr="1BCBF366">
        <w:rPr>
          <w:rFonts w:ascii="Calibri" w:hAnsi="Calibri" w:eastAsia="Calibri" w:cs="Calibri"/>
        </w:rPr>
        <w:t xml:space="preserve">Nonetheless, we have made a decision, a difficult decision, but the right decision: to move forward as a community of faith, but to close our building.  </w:t>
      </w:r>
    </w:p>
    <w:p w:rsidR="66C83B1A" w:rsidP="3EEDEF55" w:rsidRDefault="66C83B1A" w14:paraId="2F468F95" w14:textId="6C4025D0">
      <w:pPr>
        <w:spacing w:line="257" w:lineRule="auto"/>
      </w:pPr>
      <w:r w:rsidRPr="1BCBF366">
        <w:rPr>
          <w:rFonts w:ascii="Calibri" w:hAnsi="Calibri" w:eastAsia="Calibri" w:cs="Calibri"/>
        </w:rPr>
        <w:t>Today I invite you to mourn this loss, but also to make an individual commitment to live your faith, and have an impact in the world, in Jesus’ name.  There are many ways to do this: regular worship and devotions, sharing your faith with others through witness and example, by good works, and by offering your gifts to those most in need.</w:t>
      </w:r>
    </w:p>
    <w:p w:rsidR="66C83B1A" w:rsidP="3EEDEF55" w:rsidRDefault="66C83B1A" w14:paraId="14D9CAEE" w14:textId="4EBB5D5C">
      <w:pPr>
        <w:spacing w:line="257" w:lineRule="auto"/>
      </w:pPr>
      <w:r w:rsidRPr="1BCBF366">
        <w:rPr>
          <w:rFonts w:ascii="Calibri" w:hAnsi="Calibri" w:eastAsia="Calibri" w:cs="Calibri"/>
        </w:rPr>
        <w:t>With gratitude for all your past generosity, and with the desire to make it easier for you and your household to continue to have an impact with your financial gifts, we share the following information.  You can continue to transform and save lives, inspire meaning and purpose, and build a better world through our shared denominational work Mission &amp; Service. You can continue to support the mission and ministry of your community of faith with your regular offerings.</w:t>
      </w:r>
      <w:r w:rsidRPr="1BCBF366">
        <w:rPr>
          <w:rFonts w:ascii="Calibri" w:hAnsi="Calibri" w:eastAsia="Calibri" w:cs="Calibri"/>
          <w:sz w:val="24"/>
          <w:szCs w:val="24"/>
        </w:rPr>
        <w:t xml:space="preserve"> Here’s how:</w:t>
      </w:r>
    </w:p>
    <w:p w:rsidR="66C83B1A" w:rsidP="3EEDEF55" w:rsidRDefault="66C83B1A" w14:paraId="3F87C5B7" w14:textId="377AC65B">
      <w:pPr>
        <w:spacing w:line="257" w:lineRule="auto"/>
      </w:pPr>
      <w:r w:rsidRPr="1BCBF366">
        <w:rPr>
          <w:rFonts w:ascii="Calibri" w:hAnsi="Calibri" w:eastAsia="Calibri" w:cs="Calibri"/>
        </w:rPr>
        <w:t xml:space="preserve">[add information about how regular offerings will be received. Ex. Offering plate, PAR, </w:t>
      </w:r>
      <w:proofErr w:type="spellStart"/>
      <w:r w:rsidRPr="1BCBF366">
        <w:rPr>
          <w:rFonts w:ascii="Calibri" w:hAnsi="Calibri" w:eastAsia="Calibri" w:cs="Calibri"/>
        </w:rPr>
        <w:t>CanadaHelps</w:t>
      </w:r>
      <w:proofErr w:type="spellEnd"/>
      <w:r w:rsidRPr="1BCBF366">
        <w:rPr>
          <w:rFonts w:ascii="Calibri" w:hAnsi="Calibri" w:eastAsia="Calibri" w:cs="Calibri"/>
        </w:rPr>
        <w:t>, etc.]</w:t>
      </w:r>
    </w:p>
    <w:p w:rsidR="66C83B1A" w:rsidP="3EEDEF55" w:rsidRDefault="66C83B1A" w14:paraId="0F974F80" w14:textId="5AB4C00B">
      <w:pPr>
        <w:spacing w:line="257" w:lineRule="auto"/>
      </w:pPr>
      <w:r w:rsidRPr="1BCBF366">
        <w:rPr>
          <w:rFonts w:ascii="Calibri" w:hAnsi="Calibri" w:eastAsia="Calibri" w:cs="Calibri"/>
        </w:rPr>
        <w:t>If you would rather support</w:t>
      </w:r>
      <w:r w:rsidRPr="1BCBF366">
        <w:rPr>
          <w:rFonts w:ascii="Calibri" w:hAnsi="Calibri" w:eastAsia="Calibri" w:cs="Calibri"/>
          <w:lang w:val="en-US"/>
        </w:rPr>
        <w:t xml:space="preserve"> Mission &amp; Service directly. </w:t>
      </w:r>
    </w:p>
    <w:p w:rsidR="66C83B1A" w:rsidP="3EEDEF55" w:rsidRDefault="66C83B1A" w14:paraId="74FB7E5A" w14:textId="6EBFADAC">
      <w:pPr>
        <w:spacing w:line="257" w:lineRule="auto"/>
      </w:pPr>
      <w:r w:rsidRPr="1BCBF366">
        <w:rPr>
          <w:rFonts w:ascii="Calibri" w:hAnsi="Calibri" w:eastAsia="Calibri" w:cs="Calibri"/>
          <w:lang w:val="en-US"/>
        </w:rPr>
        <w:t xml:space="preserve">To give on-line with a credit card, go to: </w:t>
      </w:r>
      <w:hyperlink r:id="rId35">
        <w:r w:rsidRPr="1BCBF366">
          <w:rPr>
            <w:rStyle w:val="Hyperlink"/>
            <w:rFonts w:ascii="Calibri" w:hAnsi="Calibri" w:eastAsia="Calibri" w:cs="Calibri"/>
            <w:lang w:val="en-US"/>
          </w:rPr>
          <w:t>https://www.united-church.ca/donate</w:t>
        </w:r>
      </w:hyperlink>
      <w:r w:rsidRPr="1BCBF366">
        <w:rPr>
          <w:rFonts w:ascii="Calibri" w:hAnsi="Calibri" w:eastAsia="Calibri" w:cs="Calibri"/>
          <w:lang w:val="en-US"/>
        </w:rPr>
        <w:t xml:space="preserve">  </w:t>
      </w:r>
    </w:p>
    <w:p w:rsidR="66C83B1A" w:rsidP="3EEDEF55" w:rsidRDefault="66C83B1A" w14:paraId="5F4750F1" w14:textId="7F462223">
      <w:pPr>
        <w:spacing w:line="257" w:lineRule="auto"/>
      </w:pPr>
      <w:r w:rsidRPr="1BCBF366">
        <w:rPr>
          <w:rFonts w:ascii="Calibri" w:hAnsi="Calibri" w:eastAsia="Calibri" w:cs="Calibri"/>
          <w:lang w:val="en-US"/>
        </w:rPr>
        <w:t>Donate by phone using your Visa or MasterCard:</w:t>
      </w:r>
      <w:r>
        <w:br/>
      </w:r>
      <w:r w:rsidRPr="1BCBF366">
        <w:rPr>
          <w:rFonts w:ascii="Calibri" w:hAnsi="Calibri" w:eastAsia="Calibri" w:cs="Calibri"/>
          <w:lang w:val="en-US"/>
        </w:rPr>
        <w:t xml:space="preserve"> Toll-free: 1-800-268-3781 ext. 2738</w:t>
      </w:r>
    </w:p>
    <w:p w:rsidR="66C83B1A" w:rsidP="3EEDEF55" w:rsidRDefault="66C83B1A" w14:paraId="26D36E43" w14:textId="11595FF2">
      <w:pPr>
        <w:spacing w:line="257" w:lineRule="auto"/>
      </w:pPr>
      <w:r w:rsidRPr="1BCBF366">
        <w:rPr>
          <w:rFonts w:ascii="Calibri" w:hAnsi="Calibri" w:eastAsia="Calibri" w:cs="Calibri"/>
          <w:lang w:val="en-US"/>
        </w:rPr>
        <w:t>Donate by cheque or money order to:</w:t>
      </w:r>
      <w:r>
        <w:br/>
      </w:r>
      <w:r w:rsidRPr="1BCBF366">
        <w:rPr>
          <w:rFonts w:ascii="Calibri" w:hAnsi="Calibri" w:eastAsia="Calibri" w:cs="Calibri"/>
          <w:lang w:val="en-US"/>
        </w:rPr>
        <w:t xml:space="preserve"> Philanthropy Unit</w:t>
      </w:r>
      <w:r>
        <w:br/>
      </w:r>
      <w:r w:rsidRPr="1BCBF366">
        <w:rPr>
          <w:rFonts w:ascii="Calibri" w:hAnsi="Calibri" w:eastAsia="Calibri" w:cs="Calibri"/>
          <w:lang w:val="en-US"/>
        </w:rPr>
        <w:t xml:space="preserve"> The United Church of Canada</w:t>
      </w:r>
      <w:r>
        <w:br/>
      </w:r>
      <w:r w:rsidRPr="1BCBF366">
        <w:rPr>
          <w:rFonts w:ascii="Calibri" w:hAnsi="Calibri" w:eastAsia="Calibri" w:cs="Calibri"/>
          <w:lang w:val="en-US"/>
        </w:rPr>
        <w:t xml:space="preserve"> 3250 Bloor St. West, Suite 200</w:t>
      </w:r>
      <w:r>
        <w:br/>
      </w:r>
      <w:r w:rsidRPr="1BCBF366">
        <w:rPr>
          <w:rFonts w:ascii="Calibri" w:hAnsi="Calibri" w:eastAsia="Calibri" w:cs="Calibri"/>
          <w:lang w:val="en-US"/>
        </w:rPr>
        <w:t xml:space="preserve"> Toronto, ON M8X 2Y4</w:t>
      </w:r>
    </w:p>
    <w:p w:rsidR="66C83B1A" w:rsidP="3EEDEF55" w:rsidRDefault="66C83B1A" w14:paraId="11511265" w14:textId="797F09D1">
      <w:pPr>
        <w:spacing w:line="257" w:lineRule="auto"/>
      </w:pPr>
      <w:r w:rsidRPr="1BCBF366">
        <w:rPr>
          <w:rFonts w:ascii="Calibri" w:hAnsi="Calibri" w:eastAsia="Calibri" w:cs="Calibri"/>
          <w:lang w:val="en-US"/>
        </w:rPr>
        <w:t>Again, thank you for your generosity.</w:t>
      </w:r>
    </w:p>
    <w:p w:rsidR="3EEDEF55" w:rsidP="3EEDEF55" w:rsidRDefault="3EEDEF55" w14:paraId="1F928C70" w14:textId="4200C10A" w14:noSpellErr="1">
      <w:pPr>
        <w:pStyle w:val="Heading1"/>
      </w:pPr>
      <w:bookmarkStart w:name="_Toc609803228" w:id="272081423"/>
      <w:r>
        <w:br w:type="page"/>
      </w:r>
      <w:r w:rsidR="33D9E553">
        <w:rPr/>
        <w:t>Letter to Donors</w:t>
      </w:r>
      <w:bookmarkEnd w:id="272081423"/>
    </w:p>
    <w:p w:rsidR="33D9E553" w:rsidP="3EEDEF55" w:rsidRDefault="33D9E553" w14:paraId="4F437569" w14:textId="4CD36BCD">
      <w:pPr>
        <w:spacing w:line="257" w:lineRule="auto"/>
      </w:pPr>
      <w:r w:rsidRPr="1BCBF366">
        <w:rPr>
          <w:rFonts w:ascii="Calibri" w:hAnsi="Calibri" w:eastAsia="Calibri" w:cs="Calibri"/>
          <w:i/>
          <w:iCs/>
        </w:rPr>
        <w:t>This letter is a template for you to customise. It could be sent to donors who are not members or adherents of the community of faith, especially those who may be one-time donors through on-line giving. It could come from the community of faith governance body, the minister, the stewardship committee, the treasurer, or whatever you think works best in your situation.</w:t>
      </w:r>
    </w:p>
    <w:p w:rsidR="33D9E553" w:rsidP="3EEDEF55" w:rsidRDefault="33D9E553" w14:paraId="236DFA89" w14:textId="5387B7AF">
      <w:pPr>
        <w:spacing w:line="257" w:lineRule="auto"/>
      </w:pPr>
      <w:r w:rsidRPr="1BCBF366">
        <w:rPr>
          <w:rFonts w:ascii="Calibri" w:hAnsi="Calibri" w:eastAsia="Calibri" w:cs="Calibri"/>
        </w:rPr>
        <w:t>Dear friend,</w:t>
      </w:r>
    </w:p>
    <w:p w:rsidR="33D9E553" w:rsidP="3EEDEF55" w:rsidRDefault="33D9E553" w14:paraId="063BD63F" w14:textId="342AC76C">
      <w:pPr>
        <w:spacing w:line="257" w:lineRule="auto"/>
      </w:pPr>
      <w:r w:rsidRPr="1BCBF366">
        <w:rPr>
          <w:rFonts w:ascii="Calibri" w:hAnsi="Calibri" w:eastAsia="Calibri" w:cs="Calibri"/>
          <w:i/>
          <w:iCs/>
        </w:rPr>
        <w:t>[option 1: disbanded]</w:t>
      </w:r>
    </w:p>
    <w:p w:rsidR="33D9E553" w:rsidP="3EEDEF55" w:rsidRDefault="33D9E553" w14:paraId="5A45D9B4" w14:textId="3BE22A11">
      <w:pPr>
        <w:spacing w:line="257" w:lineRule="auto"/>
      </w:pPr>
      <w:r w:rsidRPr="1BCBF366">
        <w:rPr>
          <w:rFonts w:ascii="Calibri" w:hAnsi="Calibri" w:eastAsia="Calibri" w:cs="Calibri"/>
          <w:lang w:val="en-US"/>
        </w:rPr>
        <w:t xml:space="preserve">With gratitude for your generous donation to [name of community of faith] in the last year, we are writing to inform you that unfortunately our community of faith has disbanded. If you are inspired by the values and work of the United Church, we invite you to consider making future donations to the Mission &amp; Service of The United Church of Canada. Mission &amp; Service is how together we live out God’s love in our world. </w:t>
      </w:r>
    </w:p>
    <w:p w:rsidR="33D9E553" w:rsidP="3EEDEF55" w:rsidRDefault="33D9E553" w14:paraId="4274F986" w14:textId="28E90BE5">
      <w:pPr>
        <w:spacing w:line="257" w:lineRule="auto"/>
      </w:pPr>
      <w:r w:rsidRPr="1BCBF366">
        <w:rPr>
          <w:rFonts w:ascii="Calibri" w:hAnsi="Calibri" w:eastAsia="Calibri" w:cs="Calibri"/>
          <w:lang w:val="en-US"/>
        </w:rPr>
        <w:t xml:space="preserve">To give on-line with a credit card go to: </w:t>
      </w:r>
      <w:hyperlink r:id="rId36">
        <w:r w:rsidRPr="1BCBF366">
          <w:rPr>
            <w:rStyle w:val="Hyperlink"/>
            <w:rFonts w:ascii="Calibri" w:hAnsi="Calibri" w:eastAsia="Calibri" w:cs="Calibri"/>
            <w:lang w:val="en-US"/>
          </w:rPr>
          <w:t>https://www.united-church.ca/donate</w:t>
        </w:r>
      </w:hyperlink>
      <w:r w:rsidRPr="1BCBF366">
        <w:rPr>
          <w:rFonts w:ascii="Calibri" w:hAnsi="Calibri" w:eastAsia="Calibri" w:cs="Calibri"/>
          <w:lang w:val="en-US"/>
        </w:rPr>
        <w:t xml:space="preserve">  </w:t>
      </w:r>
    </w:p>
    <w:p w:rsidR="33D9E553" w:rsidP="3EEDEF55" w:rsidRDefault="33D9E553" w14:paraId="2883093E" w14:textId="52EF48A5">
      <w:pPr>
        <w:spacing w:line="257" w:lineRule="auto"/>
      </w:pPr>
      <w:r w:rsidRPr="1BCBF366">
        <w:rPr>
          <w:rFonts w:ascii="Calibri" w:hAnsi="Calibri" w:eastAsia="Calibri" w:cs="Calibri"/>
          <w:lang w:val="en-US"/>
        </w:rPr>
        <w:t>Donate by phone using your Visa or MasterCard:</w:t>
      </w:r>
      <w:r>
        <w:br/>
      </w:r>
      <w:r w:rsidRPr="1BCBF366">
        <w:rPr>
          <w:rFonts w:ascii="Calibri" w:hAnsi="Calibri" w:eastAsia="Calibri" w:cs="Calibri"/>
          <w:lang w:val="en-US"/>
        </w:rPr>
        <w:t xml:space="preserve"> Toll-free: 1-800-268-3781 ext. 2738</w:t>
      </w:r>
    </w:p>
    <w:p w:rsidR="33D9E553" w:rsidP="3EEDEF55" w:rsidRDefault="33D9E553" w14:paraId="337976B3" w14:textId="4B7C6425">
      <w:pPr>
        <w:spacing w:line="257" w:lineRule="auto"/>
      </w:pPr>
      <w:r w:rsidRPr="1BCBF366">
        <w:rPr>
          <w:rFonts w:ascii="Calibri" w:hAnsi="Calibri" w:eastAsia="Calibri" w:cs="Calibri"/>
          <w:lang w:val="en-US"/>
        </w:rPr>
        <w:t>Donate by cheque or money order by mail to:</w:t>
      </w:r>
      <w:r>
        <w:br/>
      </w:r>
      <w:r w:rsidRPr="1BCBF366">
        <w:rPr>
          <w:rFonts w:ascii="Calibri" w:hAnsi="Calibri" w:eastAsia="Calibri" w:cs="Calibri"/>
          <w:lang w:val="en-US"/>
        </w:rPr>
        <w:t xml:space="preserve"> Philanthropy Unit</w:t>
      </w:r>
      <w:r>
        <w:br/>
      </w:r>
      <w:r w:rsidRPr="1BCBF366">
        <w:rPr>
          <w:rFonts w:ascii="Calibri" w:hAnsi="Calibri" w:eastAsia="Calibri" w:cs="Calibri"/>
          <w:lang w:val="en-US"/>
        </w:rPr>
        <w:t xml:space="preserve"> The United Church of Canada</w:t>
      </w:r>
      <w:r>
        <w:br/>
      </w:r>
      <w:r w:rsidRPr="1BCBF366">
        <w:rPr>
          <w:rFonts w:ascii="Calibri" w:hAnsi="Calibri" w:eastAsia="Calibri" w:cs="Calibri"/>
          <w:lang w:val="en-US"/>
        </w:rPr>
        <w:t xml:space="preserve"> 3250 Bloor St. West, Suite 200</w:t>
      </w:r>
      <w:r>
        <w:br/>
      </w:r>
      <w:r w:rsidRPr="1BCBF366">
        <w:rPr>
          <w:rFonts w:ascii="Calibri" w:hAnsi="Calibri" w:eastAsia="Calibri" w:cs="Calibri"/>
          <w:lang w:val="en-US"/>
        </w:rPr>
        <w:t xml:space="preserve"> Toronto, ON M8X 2Y4</w:t>
      </w:r>
    </w:p>
    <w:p w:rsidR="3EEDEF55" w:rsidP="3EEDEF55" w:rsidRDefault="3EEDEF55" w14:paraId="0CFCBF9D" w14:textId="0493E9AD"/>
    <w:p w:rsidR="3EEDEF55" w:rsidP="3EEDEF55" w:rsidRDefault="3EEDEF55" w14:paraId="6A5D8B97" w14:textId="6DBE20D7"/>
    <w:sectPr w:rsidR="3EEDEF55">
      <w:headerReference w:type="default" r:id="rId37"/>
      <w:footerReference w:type="default" r:id="rId3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3E6" w:rsidP="007D766F" w:rsidRDefault="00A153E6" w14:paraId="74E6CE77" w14:textId="77777777">
      <w:pPr>
        <w:spacing w:after="0" w:line="240" w:lineRule="auto"/>
      </w:pPr>
      <w:r>
        <w:separator/>
      </w:r>
    </w:p>
  </w:endnote>
  <w:endnote w:type="continuationSeparator" w:id="0">
    <w:p w:rsidR="00A153E6" w:rsidP="007D766F" w:rsidRDefault="00A153E6" w14:paraId="6ACC4C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86119"/>
      <w:docPartObj>
        <w:docPartGallery w:val="Page Numbers (Bottom of Page)"/>
        <w:docPartUnique/>
      </w:docPartObj>
    </w:sdtPr>
    <w:sdtEndPr>
      <w:rPr>
        <w:noProof/>
      </w:rPr>
    </w:sdtEndPr>
    <w:sdtContent>
      <w:p w:rsidR="007D766F" w:rsidRDefault="007D766F" w14:paraId="3D3D22A9" w14:textId="77777777">
        <w:pPr>
          <w:pStyle w:val="Footer"/>
          <w:jc w:val="right"/>
        </w:pPr>
        <w:r>
          <w:fldChar w:fldCharType="begin"/>
        </w:r>
        <w:r>
          <w:instrText xml:space="preserve"> PAGE   \* MERGEFORMAT </w:instrText>
        </w:r>
        <w:r>
          <w:fldChar w:fldCharType="separate"/>
        </w:r>
        <w:r w:rsidR="00E76E40">
          <w:rPr>
            <w:noProof/>
          </w:rPr>
          <w:t>1</w:t>
        </w:r>
        <w:r>
          <w:rPr>
            <w:noProof/>
          </w:rPr>
          <w:fldChar w:fldCharType="end"/>
        </w:r>
      </w:p>
    </w:sdtContent>
  </w:sdt>
  <w:p w:rsidR="007D766F" w:rsidRDefault="007D766F" w14:paraId="049F31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3E6" w:rsidP="007D766F" w:rsidRDefault="00A153E6" w14:paraId="68BDCF78" w14:textId="77777777">
      <w:pPr>
        <w:spacing w:after="0" w:line="240" w:lineRule="auto"/>
      </w:pPr>
      <w:r>
        <w:separator/>
      </w:r>
    </w:p>
  </w:footnote>
  <w:footnote w:type="continuationSeparator" w:id="0">
    <w:p w:rsidR="00A153E6" w:rsidP="007D766F" w:rsidRDefault="00A153E6" w14:paraId="5D4168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B999D2F" w:rsidP="2B999D2F" w:rsidRDefault="2B999D2F" w14:paraId="0D725D39" w14:textId="296D1C32">
    <w:pPr>
      <w:pStyle w:val="Header"/>
      <w:jc w:val="right"/>
    </w:pPr>
    <w:r w:rsidRPr="2B999D2F">
      <w:rPr>
        <w:sz w:val="20"/>
        <w:szCs w:val="20"/>
      </w:rPr>
      <w:t>240328</w:t>
    </w:r>
  </w:p>
</w:hdr>
</file>

<file path=word/intelligence2.xml><?xml version="1.0" encoding="utf-8"?>
<int2:intelligence xmlns:int2="http://schemas.microsoft.com/office/intelligence/2020/intelligence" xmlns:oel="http://schemas.microsoft.com/office/2019/extlst">
  <int2:observations>
    <int2:bookmark int2:bookmarkName="_Int_usLpkgP3" int2:invalidationBookmarkName="" int2:hashCode="vfm32edxJZqOqh" int2:id="LqrGXh7I">
      <int2:state int2:value="Rejected" int2:type="AugLoop_Text_Critique"/>
    </int2:bookmark>
    <int2:bookmark int2:bookmarkName="_Int_u3eAjSTK" int2:invalidationBookmarkName="" int2:hashCode="OgB7ixaZCpoEB8" int2:id="Lyj7ajFs">
      <int2:state int2:value="Rejected" int2:type="AugLoop_Text_Critique"/>
    </int2:bookmark>
    <int2:bookmark int2:bookmarkName="_Int_cxgX7Re4" int2:invalidationBookmarkName="" int2:hashCode="0lXQ0GySJQ8tJA" int2:id="MKgBwnUh">
      <int2:state int2:value="Rejected" int2:type="AugLoop_Text_Critique"/>
    </int2:bookmark>
    <int2:bookmark int2:bookmarkName="_Int_HHLZ2O3f" int2:invalidationBookmarkName="" int2:hashCode="vfm32edxJZqOqh" int2:id="fO6FmMD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D5C41"/>
    <w:multiLevelType w:val="hybridMultilevel"/>
    <w:tmpl w:val="5A40C128"/>
    <w:lvl w:ilvl="0" w:tplc="2CC4A050">
      <w:start w:val="65535"/>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66026"/>
    <w:multiLevelType w:val="hybridMultilevel"/>
    <w:tmpl w:val="C2C47010"/>
    <w:lvl w:ilvl="0" w:tplc="632C19A4">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674649667">
    <w:abstractNumId w:val="0"/>
  </w:num>
  <w:num w:numId="2" w16cid:durableId="454301435">
    <w:abstractNumId w:val="3"/>
  </w:num>
  <w:num w:numId="3" w16cid:durableId="1592070">
    <w:abstractNumId w:val="1"/>
  </w:num>
  <w:num w:numId="4" w16cid:durableId="1818758666">
    <w:abstractNumId w:val="2"/>
  </w:num>
  <w:num w:numId="5" w16cid:durableId="494106420">
    <w:abstractNumId w:val="5"/>
  </w:num>
  <w:num w:numId="6" w16cid:durableId="988022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6"/>
    <w:rsid w:val="00025890"/>
    <w:rsid w:val="000629C4"/>
    <w:rsid w:val="00091EB9"/>
    <w:rsid w:val="00092AAD"/>
    <w:rsid w:val="000E7E91"/>
    <w:rsid w:val="00106321"/>
    <w:rsid w:val="0013203C"/>
    <w:rsid w:val="00132CE1"/>
    <w:rsid w:val="001376BE"/>
    <w:rsid w:val="001422D6"/>
    <w:rsid w:val="001921EA"/>
    <w:rsid w:val="001D4BE8"/>
    <w:rsid w:val="00205570"/>
    <w:rsid w:val="00237A52"/>
    <w:rsid w:val="00252725"/>
    <w:rsid w:val="0025453E"/>
    <w:rsid w:val="00256C27"/>
    <w:rsid w:val="002717EE"/>
    <w:rsid w:val="003032AF"/>
    <w:rsid w:val="00313B70"/>
    <w:rsid w:val="003B2C0F"/>
    <w:rsid w:val="00486EEC"/>
    <w:rsid w:val="004B2833"/>
    <w:rsid w:val="004D0266"/>
    <w:rsid w:val="004D7197"/>
    <w:rsid w:val="004F03CB"/>
    <w:rsid w:val="00523FE0"/>
    <w:rsid w:val="00544292"/>
    <w:rsid w:val="00565B63"/>
    <w:rsid w:val="00566282"/>
    <w:rsid w:val="005AFA75"/>
    <w:rsid w:val="005C7212"/>
    <w:rsid w:val="005D6EA2"/>
    <w:rsid w:val="006019D2"/>
    <w:rsid w:val="00652E88"/>
    <w:rsid w:val="0066013B"/>
    <w:rsid w:val="00691E88"/>
    <w:rsid w:val="006934C8"/>
    <w:rsid w:val="006F197A"/>
    <w:rsid w:val="006F7C50"/>
    <w:rsid w:val="00714D05"/>
    <w:rsid w:val="00714DAD"/>
    <w:rsid w:val="00716479"/>
    <w:rsid w:val="007705A8"/>
    <w:rsid w:val="00772045"/>
    <w:rsid w:val="007D2248"/>
    <w:rsid w:val="007D5E75"/>
    <w:rsid w:val="007D766F"/>
    <w:rsid w:val="007F44E8"/>
    <w:rsid w:val="007F7195"/>
    <w:rsid w:val="00893986"/>
    <w:rsid w:val="00917EC3"/>
    <w:rsid w:val="00940948"/>
    <w:rsid w:val="009532E6"/>
    <w:rsid w:val="00983751"/>
    <w:rsid w:val="009D0BFB"/>
    <w:rsid w:val="009E5597"/>
    <w:rsid w:val="009F1F44"/>
    <w:rsid w:val="00A10CA5"/>
    <w:rsid w:val="00A11693"/>
    <w:rsid w:val="00A153E6"/>
    <w:rsid w:val="00A25E42"/>
    <w:rsid w:val="00A74867"/>
    <w:rsid w:val="00A8003D"/>
    <w:rsid w:val="00A93D65"/>
    <w:rsid w:val="00AB1A95"/>
    <w:rsid w:val="00AE212A"/>
    <w:rsid w:val="00B01FEB"/>
    <w:rsid w:val="00B04F98"/>
    <w:rsid w:val="00B4243F"/>
    <w:rsid w:val="00B5692F"/>
    <w:rsid w:val="00B65CE4"/>
    <w:rsid w:val="00B7230D"/>
    <w:rsid w:val="00B85A9F"/>
    <w:rsid w:val="00B86A9F"/>
    <w:rsid w:val="00BB5510"/>
    <w:rsid w:val="00C16CBD"/>
    <w:rsid w:val="00C858B4"/>
    <w:rsid w:val="00CB5EA8"/>
    <w:rsid w:val="00CE3126"/>
    <w:rsid w:val="00CF4C1E"/>
    <w:rsid w:val="00D33F80"/>
    <w:rsid w:val="00D56206"/>
    <w:rsid w:val="00D62403"/>
    <w:rsid w:val="00D81144"/>
    <w:rsid w:val="00D912EF"/>
    <w:rsid w:val="00DA5B7A"/>
    <w:rsid w:val="00DB4A4F"/>
    <w:rsid w:val="00E22A1E"/>
    <w:rsid w:val="00E459FE"/>
    <w:rsid w:val="00E465AC"/>
    <w:rsid w:val="00E76E40"/>
    <w:rsid w:val="00EB5AA4"/>
    <w:rsid w:val="00ED1975"/>
    <w:rsid w:val="00EE517B"/>
    <w:rsid w:val="00FD587F"/>
    <w:rsid w:val="00FF0E83"/>
    <w:rsid w:val="00FF774F"/>
    <w:rsid w:val="011D8DF5"/>
    <w:rsid w:val="0125979B"/>
    <w:rsid w:val="01C632DB"/>
    <w:rsid w:val="030CA2E0"/>
    <w:rsid w:val="031C43DE"/>
    <w:rsid w:val="044F958C"/>
    <w:rsid w:val="04D24585"/>
    <w:rsid w:val="04D3C7AE"/>
    <w:rsid w:val="07B4E156"/>
    <w:rsid w:val="07BDFBF0"/>
    <w:rsid w:val="08285D6F"/>
    <w:rsid w:val="097C3C38"/>
    <w:rsid w:val="0C90A79B"/>
    <w:rsid w:val="0C91700F"/>
    <w:rsid w:val="0F2922BF"/>
    <w:rsid w:val="11E4442B"/>
    <w:rsid w:val="12338EAD"/>
    <w:rsid w:val="1334C293"/>
    <w:rsid w:val="151BE4ED"/>
    <w:rsid w:val="15FDF2B0"/>
    <w:rsid w:val="178A625E"/>
    <w:rsid w:val="1889E0FB"/>
    <w:rsid w:val="19385A6F"/>
    <w:rsid w:val="1A4B2B84"/>
    <w:rsid w:val="1AF29B1B"/>
    <w:rsid w:val="1BCBF366"/>
    <w:rsid w:val="1CE24641"/>
    <w:rsid w:val="1F14E13A"/>
    <w:rsid w:val="1FEFA7F9"/>
    <w:rsid w:val="1FF858EC"/>
    <w:rsid w:val="1FF858EC"/>
    <w:rsid w:val="20F2A89A"/>
    <w:rsid w:val="21354702"/>
    <w:rsid w:val="24E5332D"/>
    <w:rsid w:val="251F9EF0"/>
    <w:rsid w:val="27315B22"/>
    <w:rsid w:val="27B3633A"/>
    <w:rsid w:val="28D4EDF8"/>
    <w:rsid w:val="291295B8"/>
    <w:rsid w:val="2B999D2F"/>
    <w:rsid w:val="2F32F28A"/>
    <w:rsid w:val="2F63884D"/>
    <w:rsid w:val="30CEC2EB"/>
    <w:rsid w:val="326A934C"/>
    <w:rsid w:val="33D9E553"/>
    <w:rsid w:val="3453A0B6"/>
    <w:rsid w:val="34910234"/>
    <w:rsid w:val="34922287"/>
    <w:rsid w:val="34BEA1FD"/>
    <w:rsid w:val="3520C43F"/>
    <w:rsid w:val="37EEEBBC"/>
    <w:rsid w:val="383C3C00"/>
    <w:rsid w:val="3B82B2AD"/>
    <w:rsid w:val="3DB59B15"/>
    <w:rsid w:val="3EEDEF55"/>
    <w:rsid w:val="3F75AFCD"/>
    <w:rsid w:val="419F4B48"/>
    <w:rsid w:val="4521EDD8"/>
    <w:rsid w:val="46329F96"/>
    <w:rsid w:val="4676FF0D"/>
    <w:rsid w:val="4741B391"/>
    <w:rsid w:val="4B04AB10"/>
    <w:rsid w:val="4C8E5C79"/>
    <w:rsid w:val="4DF7AA09"/>
    <w:rsid w:val="4EC98ED4"/>
    <w:rsid w:val="4F0DA380"/>
    <w:rsid w:val="51BC7CB8"/>
    <w:rsid w:val="521C2379"/>
    <w:rsid w:val="54E9FD63"/>
    <w:rsid w:val="5FBC8EE0"/>
    <w:rsid w:val="64C31253"/>
    <w:rsid w:val="666349B5"/>
    <w:rsid w:val="66C83B1A"/>
    <w:rsid w:val="69191A20"/>
    <w:rsid w:val="69348E24"/>
    <w:rsid w:val="69C52FA4"/>
    <w:rsid w:val="6A6632F6"/>
    <w:rsid w:val="6B13F576"/>
    <w:rsid w:val="6D3EBE2E"/>
    <w:rsid w:val="6DAD336C"/>
    <w:rsid w:val="71AEE020"/>
    <w:rsid w:val="72058B1B"/>
    <w:rsid w:val="7299BF4F"/>
    <w:rsid w:val="740A99EE"/>
    <w:rsid w:val="7530A7B6"/>
    <w:rsid w:val="75506548"/>
    <w:rsid w:val="75ED3D55"/>
    <w:rsid w:val="786910EC"/>
    <w:rsid w:val="789BCFEA"/>
    <w:rsid w:val="79ECFE30"/>
    <w:rsid w:val="79F43EC8"/>
    <w:rsid w:val="7A04E14D"/>
    <w:rsid w:val="7C81D416"/>
    <w:rsid w:val="7CA816F5"/>
    <w:rsid w:val="7E691E6B"/>
    <w:rsid w:val="7F3BCB7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7539"/>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F197A"/>
    <w:pPr>
      <w:keepNext/>
      <w:keepLines/>
      <w:spacing w:before="240" w:after="120"/>
      <w:outlineLvl w:val="0"/>
    </w:pPr>
    <w:rPr>
      <w:rFonts w:asciiTheme="majorHAnsi" w:hAnsiTheme="majorHAnsi"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F197A"/>
    <w:pPr>
      <w:keepNext/>
      <w:keepLines/>
      <w:spacing w:before="120" w:after="60"/>
      <w:outlineLvl w:val="1"/>
    </w:pPr>
    <w:rPr>
      <w:rFonts w:asciiTheme="majorHAnsi" w:hAnsiTheme="majorHAnsi" w:eastAsiaTheme="majorEastAsia" w:cstheme="majorBidi"/>
      <w:b/>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styleId="Heading1Char" w:customStyle="1">
    <w:name w:val="Heading 1 Char"/>
    <w:basedOn w:val="DefaultParagraphFont"/>
    <w:link w:val="Heading1"/>
    <w:uiPriority w:val="9"/>
    <w:rsid w:val="006F197A"/>
    <w:rPr>
      <w:rFonts w:asciiTheme="majorHAnsi" w:hAnsiTheme="majorHAnsi" w:eastAsiaTheme="majorEastAsia" w:cstheme="majorBidi"/>
      <w:b/>
      <w:color w:val="2E74B5" w:themeColor="accent1" w:themeShade="BF"/>
      <w:sz w:val="32"/>
      <w:szCs w:val="32"/>
    </w:rPr>
  </w:style>
  <w:style w:type="paragraph" w:styleId="TOCHeading">
    <w:name w:val="TOC Heading"/>
    <w:basedOn w:val="Heading1"/>
    <w:next w:val="Normal"/>
    <w:uiPriority w:val="39"/>
    <w:unhideWhenUsed/>
    <w:qFormat/>
    <w:rsid w:val="00FF774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FF774F"/>
    <w:pPr>
      <w:spacing w:after="100"/>
    </w:pPr>
  </w:style>
  <w:style w:type="paragraph" w:styleId="TOC2">
    <w:name w:val="toc 2"/>
    <w:basedOn w:val="Normal"/>
    <w:next w:val="Normal"/>
    <w:autoRedefine/>
    <w:uiPriority w:val="39"/>
    <w:unhideWhenUsed/>
    <w:rsid w:val="007D766F"/>
    <w:pPr>
      <w:tabs>
        <w:tab w:val="right" w:leader="dot" w:pos="9350"/>
      </w:tabs>
      <w:spacing w:after="240"/>
      <w:ind w:left="220"/>
    </w:pPr>
  </w:style>
  <w:style w:type="character" w:styleId="Heading2Char" w:customStyle="1">
    <w:name w:val="Heading 2 Char"/>
    <w:basedOn w:val="DefaultParagraphFont"/>
    <w:link w:val="Heading2"/>
    <w:uiPriority w:val="9"/>
    <w:rsid w:val="006F197A"/>
    <w:rPr>
      <w:rFonts w:asciiTheme="majorHAnsi" w:hAnsiTheme="majorHAnsi" w:eastAsiaTheme="majorEastAsia" w:cstheme="majorBidi"/>
      <w:b/>
      <w:color w:val="2E74B5" w:themeColor="accent1" w:themeShade="BF"/>
      <w:sz w:val="26"/>
      <w:szCs w:val="26"/>
    </w:rPr>
  </w:style>
  <w:style w:type="character" w:styleId="FollowedHyperlink">
    <w:name w:val="FollowedHyperlink"/>
    <w:basedOn w:val="DefaultParagraphFont"/>
    <w:uiPriority w:val="99"/>
    <w:semiHidden/>
    <w:unhideWhenUsed/>
    <w:rsid w:val="00940948"/>
    <w:rPr>
      <w:color w:val="954F72" w:themeColor="followedHyperlink"/>
      <w:u w:val="single"/>
    </w:rPr>
  </w:style>
  <w:style w:type="paragraph" w:styleId="Header">
    <w:name w:val="header"/>
    <w:basedOn w:val="Normal"/>
    <w:link w:val="HeaderChar"/>
    <w:uiPriority w:val="99"/>
    <w:unhideWhenUsed/>
    <w:rsid w:val="007D76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766F"/>
  </w:style>
  <w:style w:type="paragraph" w:styleId="Footer">
    <w:name w:val="footer"/>
    <w:basedOn w:val="Normal"/>
    <w:link w:val="FooterChar"/>
    <w:uiPriority w:val="99"/>
    <w:unhideWhenUsed/>
    <w:rsid w:val="007D76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owrcucc.ca/wp-content/uploads/2022/09/Information-Update-Pastoral-Charge-Change.docx" TargetMode="External" Id="rId18" /><Relationship Type="http://schemas.openxmlformats.org/officeDocument/2006/relationships/hyperlink" Target="https://arwrcucc.ca/wp-content/uploads/2019/09/ARW-Congregational-Property-Transactions.docx" TargetMode="External" Id="rId26" /><Relationship Type="http://schemas.openxmlformats.org/officeDocument/2006/relationships/fontTable" Target="fontTable.xml" Id="rId39" /><Relationship Type="http://schemas.openxmlformats.org/officeDocument/2006/relationships/hyperlink" Target="mailto:par@united-church.ca" TargetMode="Externa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anada.ca/en/revenue-agency/services/charities-giving/charities/policies-guidance/guidance-016-qualified-donees-consequences-returning-donated-property.html" TargetMode="External" Id="rId16" /><Relationship Type="http://schemas.openxmlformats.org/officeDocument/2006/relationships/hyperlink" Target="https://www.united-church.ca/sites/default/files/resources/handbook_trustees.pdf" TargetMode="External" Id="rId20" /><Relationship Type="http://schemas.openxmlformats.org/officeDocument/2006/relationships/hyperlink" Target="https://hfrcucc.ca/wp-content/uploads/2019/09/HF-Congregational-Property-Transactions.docx" TargetMode="External" Id="rId29"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mailto:lallin@united-church.ca" TargetMode="External" Id="rId24" /><Relationship Type="http://schemas.openxmlformats.org/officeDocument/2006/relationships/hyperlink" Target="https://wowrcucc.ca/wp-content/uploads/2019/09/WOW-Congregational-Property-Transactions.docx"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s://www.canada.ca/en/revenue-agency/services/charities-giving/charities/operating-a-registered-charity/making-changes/request-voluntary-revocation.html" TargetMode="External" Id="rId15" /><Relationship Type="http://schemas.openxmlformats.org/officeDocument/2006/relationships/hyperlink" Target="https://wowrcucc.ca/wp-content/uploads/2024/03/Disbanding-Information-and-Asset-Disbursement-Calculator-1.xlsx" TargetMode="External" Id="rId23" /><Relationship Type="http://schemas.openxmlformats.org/officeDocument/2006/relationships/hyperlink" Target="https://hfrcucc.ca/wp-content/uploads/2019/09/HF-Property-Policy.docx" TargetMode="External" Id="rId28" /><Relationship Type="http://schemas.openxmlformats.org/officeDocument/2006/relationships/hyperlink" Target="https://www.united-church.ca/donate" TargetMode="External" Id="rId36" /><Relationship Type="http://schemas.openxmlformats.org/officeDocument/2006/relationships/image" Target="media/image1.png" Id="rId10" /><Relationship Type="http://schemas.openxmlformats.org/officeDocument/2006/relationships/hyperlink" Target="https://www.united-church.ca/sites/default/files/the-manual_2019.pdf" TargetMode="External" Id="rId19" /><Relationship Type="http://schemas.openxmlformats.org/officeDocument/2006/relationships/hyperlink" Target="https://wowrcucc.ca/wp-content/uploads/2019/09/WOW-Property-Policy.docx"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allin@united-church.ca" TargetMode="External" Id="rId27" /><Relationship Type="http://schemas.openxmlformats.org/officeDocument/2006/relationships/hyperlink" Target="mailto:jneff@united-church.ca" TargetMode="External" Id="rId30" /><Relationship Type="http://schemas.openxmlformats.org/officeDocument/2006/relationships/hyperlink" Target="https://www.united-church.ca/donate"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image" Target="media/image3.png" Id="rId12" /><Relationship Type="http://schemas.openxmlformats.org/officeDocument/2006/relationships/hyperlink" Target="https://arwrcucc.ca/wp-content/uploads/2019/09/ARW-Property-Policy.docx" TargetMode="External" Id="rId25" /><Relationship Type="http://schemas.openxmlformats.org/officeDocument/2006/relationships/hyperlink" Target="https://www.united-church.ca/donate" TargetMode="External" Id="rId33" /><Relationship Type="http://schemas.openxmlformats.org/officeDocument/2006/relationships/footer" Target="footer1.xml" Id="rId38" /><Relationship Type="http://schemas.openxmlformats.org/officeDocument/2006/relationships/image" Target="/media/image4.png" Id="R7775d5b53cf54dfb" /><Relationship Type="http://schemas.openxmlformats.org/officeDocument/2006/relationships/hyperlink" Target="https://wowrcucc.ca/wp-content/uploads/2024/03/Disbanding-Information-and-Asset-Disbursement-Calculator-1.xlsx" TargetMode="External" Id="Rfe2d573cef7a4a0e" /><Relationship Type="http://schemas.openxmlformats.org/officeDocument/2006/relationships/hyperlink" Target="mailto:mcottrell@united-church.ca" TargetMode="External" Id="Ra0413cd6dc544057" /><Relationship Type="http://schemas.openxmlformats.org/officeDocument/2006/relationships/hyperlink" Target="https://wowrcucc.ca/wp-content/uploads/2024/03/Disbanding-Information-and-Asset-Disbursement-Calculator-1.xlsx" TargetMode="External" Id="Read51ea8806d4614" /><Relationship Type="http://schemas.openxmlformats.org/officeDocument/2006/relationships/hyperlink" Target="https://wowrcucc.ca/toolkits/" TargetMode="External" Id="R8966edb570ae4fa1" /><Relationship Type="http://schemas.openxmlformats.org/officeDocument/2006/relationships/hyperlink" Target="https://united-church.ca/sites/default/files/worship-ideas_worship_closure.pdf" TargetMode="External" Id="Ra2c584b0a1cb4c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2020-10-05T18:38:23+00:00</uccTrueDocumentDate>
    <TaxCatchAll xmlns="eb6d8c5d-5b31-4807-8756-a31b61bec20d">
      <Value>5</Value>
      <Value>3</Value>
    </TaxCatchAll>
    <Region xmlns="df7a6486-5cb5-4d59-af98-d4fe17542792">
      <Value>ARW</Value>
      <Value>HF</Value>
      <Value>WOW</Value>
    </Region>
    <f9d17451722148f297d54ba944af57bf xmlns="df7a6486-5cb5-4d59-af98-d4fe17542792">
      <Terms xmlns="http://schemas.microsoft.com/office/infopath/2007/PartnerControls">
        <TermInfo xmlns="http://schemas.microsoft.com/office/infopath/2007/PartnerControls">
          <TermName xmlns="http://schemas.microsoft.com/office/infopath/2007/PartnerControls">Disbanding</TermName>
          <TermId xmlns="http://schemas.microsoft.com/office/infopath/2007/PartnerControls">5ec575b5-8bd7-475e-b149-e224c65be9d8</TermId>
        </TermInfo>
      </Term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Handbook</TermName>
          <TermId xmlns="http://schemas.microsoft.com/office/infopath/2007/PartnerControls">331141c8-c48a-4f7d-8e8b-c6b9afaf05f9</TermId>
        </TermInfo>
      </Terms>
    </i6f2cb5525bb4939af72cb97a4f89ecd>
    <Doc_x002e_Status xmlns="df7a6486-5cb5-4d59-af98-d4fe17542792">Approved</Doc_x002e_Status>
    <SharedWithUsers xmlns="4407823d-61e7-4bc6-891e-faf5fc9f08f4">
      <UserInfo>
        <DisplayName>Neff, John</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3" ma:contentTypeDescription="Create a new document." ma:contentTypeScope="" ma:versionID="106363015e578f084345c1df6198e3d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0275ce2da1497a6ae4eb50172c6fc58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03451-B98A-441B-9892-002017D49D93}">
  <ds:schemaRefs>
    <ds:schemaRef ds:uri="http://schemas.microsoft.com/office/2006/metadata/properties"/>
    <ds:schemaRef ds:uri="http://schemas.microsoft.com/office/infopath/2007/PartnerControls"/>
    <ds:schemaRef ds:uri="eb6d8c5d-5b31-4807-8756-a31b61bec20d"/>
    <ds:schemaRef ds:uri="df7a6486-5cb5-4d59-af98-d4fe17542792"/>
    <ds:schemaRef ds:uri="4407823d-61e7-4bc6-891e-faf5fc9f08f4"/>
  </ds:schemaRefs>
</ds:datastoreItem>
</file>

<file path=customXml/itemProps2.xml><?xml version="1.0" encoding="utf-8"?>
<ds:datastoreItem xmlns:ds="http://schemas.openxmlformats.org/officeDocument/2006/customXml" ds:itemID="{F3CD123E-2D4A-4C4B-8054-A26A9A74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237BE-5B0C-45D7-A07F-E6CB23FEF5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John Neff</cp:lastModifiedBy>
  <cp:revision>10</cp:revision>
  <dcterms:created xsi:type="dcterms:W3CDTF">2024-03-25T17:47:00Z</dcterms:created>
  <dcterms:modified xsi:type="dcterms:W3CDTF">2024-03-25T18:21:55Z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Order">
    <vt:r8>33300</vt:r8>
  </property>
  <property fmtid="{D5CDD505-2E9C-101B-9397-08002B2CF9AE}" pid="4" name="xd_Signature">
    <vt:bool>false</vt:bool>
  </property>
  <property fmtid="{D5CDD505-2E9C-101B-9397-08002B2CF9AE}" pid="5" name="SharedWithUsers">
    <vt:lpwstr>6;#Neff, John</vt:lpwstr>
  </property>
  <property fmtid="{D5CDD505-2E9C-101B-9397-08002B2CF9AE}" pid="6" name="xd_ProgID">
    <vt:lpwstr/>
  </property>
  <property fmtid="{D5CDD505-2E9C-101B-9397-08002B2CF9AE}" pid="7" name="CreatedDate">
    <vt:lpwstr>2020-10-02T13:35:58Z</vt:lpwstr>
  </property>
  <property fmtid="{D5CDD505-2E9C-101B-9397-08002B2CF9AE}" pid="8" name="ComplianceAssetId">
    <vt:lpwstr/>
  </property>
  <property fmtid="{D5CDD505-2E9C-101B-9397-08002B2CF9AE}" pid="9" name="TemplateUrl">
    <vt:lpwstr/>
  </property>
  <property fmtid="{D5CDD505-2E9C-101B-9397-08002B2CF9AE}" pid="10" name="uccDocumentType">
    <vt:lpwstr>3;#Handbook|331141c8-c48a-4f7d-8e8b-c6b9afaf05f9</vt:lpwstr>
  </property>
  <property fmtid="{D5CDD505-2E9C-101B-9397-08002B2CF9AE}" pid="11" name="Area of Work">
    <vt:lpwstr>5;#Disbanding|5ec575b5-8bd7-475e-b149-e224c65be9d8</vt:lpwstr>
  </property>
</Properties>
</file>