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F89" w:rsidRDefault="00B37D1F">
      <w:r>
        <w:t xml:space="preserve">To access a link in this newsletter, please press </w:t>
      </w:r>
      <w:r w:rsidRPr="00C52351">
        <w:rPr>
          <w:color w:val="FF0000"/>
        </w:rPr>
        <w:t xml:space="preserve">CTRL + mouse click </w:t>
      </w:r>
      <w:r>
        <w:t>on the highlighted link.</w:t>
      </w:r>
    </w:p>
    <w:p w:rsidR="00954CC5" w:rsidRDefault="00954CC5"/>
    <w:tbl>
      <w:tblPr>
        <w:tblW w:w="9002" w:type="dxa"/>
        <w:shd w:val="clear" w:color="auto" w:fill="157A07"/>
        <w:tblCellMar>
          <w:left w:w="0" w:type="dxa"/>
          <w:right w:w="0" w:type="dxa"/>
        </w:tblCellMar>
        <w:tblLook w:val="04A0" w:firstRow="1" w:lastRow="0" w:firstColumn="1" w:lastColumn="0" w:noHBand="0" w:noVBand="1"/>
      </w:tblPr>
      <w:tblGrid>
        <w:gridCol w:w="9002"/>
      </w:tblGrid>
      <w:tr w:rsidR="006321E4" w:rsidTr="006321E4">
        <w:tc>
          <w:tcPr>
            <w:tcW w:w="0" w:type="auto"/>
            <w:shd w:val="clear" w:color="auto" w:fill="157A07"/>
            <w:hideMark/>
          </w:tcPr>
          <w:tbl>
            <w:tblPr>
              <w:tblW w:w="9000" w:type="dxa"/>
              <w:jc w:val="center"/>
              <w:shd w:val="clear" w:color="auto" w:fill="AAE6F8"/>
              <w:tblCellMar>
                <w:left w:w="0" w:type="dxa"/>
                <w:right w:w="0" w:type="dxa"/>
              </w:tblCellMar>
              <w:tblLook w:val="04A0" w:firstRow="1" w:lastRow="0" w:firstColumn="1" w:lastColumn="0" w:noHBand="0" w:noVBand="1"/>
            </w:tblPr>
            <w:tblGrid>
              <w:gridCol w:w="9002"/>
            </w:tblGrid>
            <w:tr w:rsidR="006321E4">
              <w:trPr>
                <w:jc w:val="center"/>
              </w:trPr>
              <w:tc>
                <w:tcPr>
                  <w:tcW w:w="0" w:type="auto"/>
                  <w:shd w:val="clear" w:color="auto" w:fill="AAE6F8"/>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206" w:lineRule="atLeast"/>
                                <w:jc w:val="center"/>
                                <w:rPr>
                                  <w:rFonts w:ascii="Helvetica" w:hAnsi="Helvetica" w:cs="Helvetica"/>
                                  <w:color w:val="000000"/>
                                  <w:sz w:val="17"/>
                                  <w:szCs w:val="17"/>
                                </w:rPr>
                              </w:pPr>
                              <w:hyperlink r:id="rId5" w:tgtFrame="_blank" w:history="1">
                                <w:r w:rsidRPr="006321E4">
                                  <w:rPr>
                                    <w:rStyle w:val="Hyperlink"/>
                                    <w:rFonts w:ascii="Helvetica" w:hAnsi="Helvetica" w:cs="Helvetica"/>
                                    <w:sz w:val="21"/>
                                    <w:szCs w:val="21"/>
                                  </w:rPr>
                                  <w:t>View this email in your browser</w:t>
                                </w:r>
                              </w:hyperlink>
                              <w:r>
                                <w:rPr>
                                  <w:rFonts w:ascii="Helvetica" w:hAnsi="Helvetica" w:cs="Helvetica"/>
                                  <w:color w:val="000000"/>
                                  <w:sz w:val="21"/>
                                  <w:szCs w:val="21"/>
                                </w:rPr>
                                <w:br/>
                              </w:r>
                              <w:r>
                                <w:rPr>
                                  <w:rFonts w:ascii="Helvetica" w:hAnsi="Helvetica" w:cs="Helvetica"/>
                                  <w:color w:val="000000"/>
                                  <w:sz w:val="21"/>
                                  <w:szCs w:val="21"/>
                                </w:rPr>
                                <w:br/>
                                <w:t>Next Deadline for submissions: TBA</w:t>
                              </w:r>
                              <w:r>
                                <w:rPr>
                                  <w:rFonts w:ascii="Helvetica" w:hAnsi="Helvetica" w:cs="Helvetica"/>
                                  <w:color w:val="000000"/>
                                  <w:sz w:val="21"/>
                                  <w:szCs w:val="21"/>
                                </w:rPr>
                                <w:br/>
                              </w:r>
                              <w:hyperlink r:id="rId6" w:tgtFrame="_blank" w:history="1">
                                <w:r w:rsidRPr="006321E4">
                                  <w:rPr>
                                    <w:rStyle w:val="Hyperlink"/>
                                    <w:rFonts w:ascii="Helvetica" w:hAnsi="Helvetica" w:cs="Helvetica"/>
                                    <w:sz w:val="21"/>
                                    <w:szCs w:val="21"/>
                                  </w:rPr>
                                  <w:t>Forward this to a friend to sign up for this newsletter.</w:t>
                                </w:r>
                              </w:hyperlink>
                            </w:p>
                          </w:tc>
                        </w:tr>
                      </w:tbl>
                      <w:p w:rsidR="006321E4" w:rsidRDefault="006321E4" w:rsidP="006321E4">
                        <w:pPr>
                          <w:spacing w:line="240" w:lineRule="auto"/>
                          <w:rPr>
                            <w:rFonts w:ascii="Times New Roman" w:hAnsi="Times New Roman" w:cs="Times New Roman"/>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2"/>
                        </w:tblGrid>
                        <w:tr w:rsidR="006321E4">
                          <w:tc>
                            <w:tcPr>
                              <w:tcW w:w="0" w:type="auto"/>
                              <w:tcMar>
                                <w:top w:w="0" w:type="dxa"/>
                                <w:left w:w="135" w:type="dxa"/>
                                <w:bottom w:w="0" w:type="dxa"/>
                                <w:right w:w="135" w:type="dxa"/>
                              </w:tcMar>
                              <w:hideMark/>
                            </w:tcPr>
                            <w:p w:rsidR="006321E4" w:rsidRDefault="006321E4">
                              <w:pPr>
                                <w:jc w:val="center"/>
                                <w:rPr>
                                  <w:sz w:val="24"/>
                                  <w:szCs w:val="24"/>
                                </w:rPr>
                              </w:pPr>
                              <w:r>
                                <w:rPr>
                                  <w:noProof/>
                                  <w:color w:val="0000FF"/>
                                  <w:lang w:eastAsia="en-CA"/>
                                </w:rPr>
                                <w:drawing>
                                  <wp:inline distT="0" distB="0" distL="0" distR="0">
                                    <wp:extent cx="5373370" cy="1341755"/>
                                    <wp:effectExtent l="0" t="0" r="0" b="0"/>
                                    <wp:docPr id="78" name="Picture 78" descr="https://gallery.mailchimp.com/3430c44e426848fe31d8afb4b/images/7ca08f90-338c-43bc-8214-6d3190721c7b.jpg">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ttps://gallery.mailchimp.com/3430c44e426848fe31d8afb4b/images/7ca08f90-338c-43bc-8214-6d3190721c7b.jpg">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3370" cy="1341755"/>
                                            </a:xfrm>
                                            <a:prstGeom prst="rect">
                                              <a:avLst/>
                                            </a:prstGeom>
                                            <a:noFill/>
                                            <a:ln>
                                              <a:noFill/>
                                            </a:ln>
                                          </pic:spPr>
                                        </pic:pic>
                                      </a:graphicData>
                                    </a:graphic>
                                  </wp:inline>
                                </w:drawing>
                              </w:r>
                            </w:p>
                          </w:tc>
                        </w:tr>
                      </w:tbl>
                      <w:p w:rsidR="006321E4" w:rsidRDefault="006321E4" w:rsidP="006321E4"/>
                    </w:tc>
                  </w:tr>
                </w:tbl>
                <w:p w:rsidR="006321E4" w:rsidRDefault="006321E4">
                  <w:pPr>
                    <w:rPr>
                      <w:sz w:val="24"/>
                      <w:szCs w:val="24"/>
                    </w:rPr>
                  </w:pPr>
                </w:p>
              </w:tc>
            </w:tr>
          </w:tbl>
          <w:p w:rsidR="006321E4" w:rsidRDefault="006321E4">
            <w:pPr>
              <w:jc w:val="center"/>
              <w:rPr>
                <w:color w:val="000000"/>
                <w:sz w:val="27"/>
                <w:szCs w:val="27"/>
              </w:rPr>
            </w:pPr>
          </w:p>
        </w:tc>
      </w:tr>
      <w:tr w:rsidR="006321E4" w:rsidTr="006321E4">
        <w:tc>
          <w:tcPr>
            <w:tcW w:w="0" w:type="auto"/>
            <w:shd w:val="clear" w:color="auto" w:fill="157A07"/>
            <w:hideMark/>
          </w:tcPr>
          <w:tbl>
            <w:tblPr>
              <w:tblW w:w="9000" w:type="dxa"/>
              <w:jc w:val="center"/>
              <w:shd w:val="clear" w:color="auto" w:fill="325576"/>
              <w:tblCellMar>
                <w:left w:w="0" w:type="dxa"/>
                <w:right w:w="0" w:type="dxa"/>
              </w:tblCellMar>
              <w:tblLook w:val="04A0" w:firstRow="1" w:lastRow="0" w:firstColumn="1" w:lastColumn="0" w:noHBand="0" w:noVBand="1"/>
            </w:tblPr>
            <w:tblGrid>
              <w:gridCol w:w="9000"/>
            </w:tblGrid>
            <w:tr w:rsidR="006321E4">
              <w:trPr>
                <w:jc w:val="center"/>
              </w:trPr>
              <w:tc>
                <w:tcPr>
                  <w:tcW w:w="0" w:type="auto"/>
                  <w:shd w:val="clear" w:color="auto" w:fill="325576"/>
                  <w:hideMark/>
                </w:tcPr>
                <w:tbl>
                  <w:tblPr>
                    <w:tblW w:w="5000" w:type="pct"/>
                    <w:tblCellMar>
                      <w:left w:w="0" w:type="dxa"/>
                      <w:right w:w="0" w:type="dxa"/>
                    </w:tblCellMar>
                    <w:tblLook w:val="04A0" w:firstRow="1" w:lastRow="0" w:firstColumn="1" w:lastColumn="0" w:noHBand="0" w:noVBand="1"/>
                  </w:tblPr>
                  <w:tblGrid>
                    <w:gridCol w:w="9000"/>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321E4">
                          <w:tc>
                            <w:tcPr>
                              <w:tcW w:w="0" w:type="auto"/>
                              <w:tcMar>
                                <w:top w:w="0" w:type="dxa"/>
                                <w:left w:w="270" w:type="dxa"/>
                                <w:bottom w:w="135" w:type="dxa"/>
                                <w:right w:w="270" w:type="dxa"/>
                              </w:tcMar>
                              <w:hideMark/>
                            </w:tcPr>
                            <w:p w:rsidR="006321E4" w:rsidRDefault="006321E4">
                              <w:pPr>
                                <w:spacing w:line="405" w:lineRule="atLeast"/>
                                <w:jc w:val="center"/>
                                <w:rPr>
                                  <w:rFonts w:ascii="Helvetica" w:hAnsi="Helvetica" w:cs="Helvetica"/>
                                  <w:color w:val="FFD700"/>
                                  <w:sz w:val="27"/>
                                  <w:szCs w:val="27"/>
                                </w:rPr>
                              </w:pPr>
                              <w:r>
                                <w:rPr>
                                  <w:rFonts w:ascii="Helvetica" w:hAnsi="Helvetica" w:cs="Helvetica"/>
                                  <w:color w:val="FFD700"/>
                                  <w:sz w:val="26"/>
                                  <w:szCs w:val="26"/>
                                </w:rPr>
                                <w:t>Q: How do you find communities of faith near you? How do you contact people in a neighbouring charge?</w:t>
                              </w:r>
                              <w:r>
                                <w:rPr>
                                  <w:rFonts w:ascii="Helvetica" w:hAnsi="Helvetica" w:cs="Helvetica"/>
                                  <w:color w:val="FFD700"/>
                                  <w:sz w:val="26"/>
                                  <w:szCs w:val="26"/>
                                </w:rPr>
                                <w:br/>
                                <w:t>A: Go to the </w:t>
                              </w:r>
                              <w:hyperlink r:id="rId9" w:tgtFrame="_blank" w:history="1">
                                <w:r w:rsidRPr="006321E4">
                                  <w:rPr>
                                    <w:rStyle w:val="Hyperlink"/>
                                    <w:rFonts w:ascii="Helvetica" w:hAnsi="Helvetica" w:cs="Helvetica"/>
                                    <w:sz w:val="26"/>
                                    <w:szCs w:val="26"/>
                                  </w:rPr>
                                  <w:t>About WOWRC</w:t>
                                </w:r>
                              </w:hyperlink>
                              <w:r>
                                <w:rPr>
                                  <w:rFonts w:ascii="Helvetica" w:hAnsi="Helvetica" w:cs="Helvetica"/>
                                  <w:color w:val="FFD700"/>
                                  <w:sz w:val="26"/>
                                  <w:szCs w:val="26"/>
                                </w:rPr>
                                <w:t> page and </w:t>
                              </w:r>
                              <w:hyperlink r:id="rId10" w:tgtFrame="_blank" w:history="1">
                                <w:r w:rsidRPr="006321E4">
                                  <w:rPr>
                                    <w:rStyle w:val="Hyperlink"/>
                                    <w:rFonts w:ascii="Helvetica" w:hAnsi="Helvetica" w:cs="Helvetica"/>
                                    <w:sz w:val="26"/>
                                    <w:szCs w:val="26"/>
                                  </w:rPr>
                                  <w:t>click on the map</w:t>
                                </w:r>
                              </w:hyperlink>
                              <w:r>
                                <w:rPr>
                                  <w:rFonts w:ascii="Helvetica" w:hAnsi="Helvetica" w:cs="Helvetica"/>
                                  <w:color w:val="FFD700"/>
                                  <w:sz w:val="26"/>
                                  <w:szCs w:val="26"/>
                                </w:rPr>
                                <w:t>!</w:t>
                              </w:r>
                            </w:p>
                          </w:tc>
                        </w:tr>
                      </w:tbl>
                      <w:p w:rsidR="006321E4" w:rsidRDefault="006321E4" w:rsidP="006321E4">
                        <w:pPr>
                          <w:spacing w:line="240" w:lineRule="auto"/>
                          <w:rPr>
                            <w:rFonts w:ascii="Times New Roman" w:hAnsi="Times New Roman" w:cs="Times New Roman"/>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0"/>
                  </w:tblGrid>
                  <w:tr w:rsidR="006321E4">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321E4">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6321E4">
                                <w:tc>
                                  <w:tcPr>
                                    <w:tcW w:w="0" w:type="auto"/>
                                    <w:shd w:val="clear" w:color="auto" w:fill="404040"/>
                                    <w:tcMar>
                                      <w:top w:w="270" w:type="dxa"/>
                                      <w:left w:w="270" w:type="dxa"/>
                                      <w:bottom w:w="270" w:type="dxa"/>
                                      <w:right w:w="270" w:type="dxa"/>
                                    </w:tcMar>
                                    <w:hideMark/>
                                  </w:tcPr>
                                  <w:p w:rsidR="006321E4" w:rsidRDefault="006321E4">
                                    <w:pPr>
                                      <w:spacing w:line="315" w:lineRule="atLeast"/>
                                      <w:jc w:val="center"/>
                                      <w:rPr>
                                        <w:rFonts w:ascii="Helvetica" w:hAnsi="Helvetica" w:cs="Helvetica"/>
                                        <w:color w:val="F2F2F2"/>
                                        <w:sz w:val="21"/>
                                        <w:szCs w:val="21"/>
                                      </w:rPr>
                                    </w:pPr>
                                    <w:r>
                                      <w:rPr>
                                        <w:rStyle w:val="Emphasis"/>
                                        <w:rFonts w:ascii="Helvetica" w:hAnsi="Helvetica" w:cs="Helvetica"/>
                                        <w:color w:val="F2F2F2"/>
                                      </w:rPr>
                                      <w:t>Pastoral Letter from the President</w:t>
                                    </w:r>
                                  </w:p>
                                  <w:p w:rsidR="006321E4" w:rsidRDefault="006321E4">
                                    <w:pPr>
                                      <w:spacing w:line="315" w:lineRule="atLeast"/>
                                      <w:rPr>
                                        <w:rFonts w:ascii="Helvetica" w:hAnsi="Helvetica" w:cs="Helvetica"/>
                                        <w:color w:val="F2F2F2"/>
                                        <w:sz w:val="21"/>
                                        <w:szCs w:val="21"/>
                                      </w:rPr>
                                    </w:pPr>
                                    <w:r>
                                      <w:rPr>
                                        <w:rFonts w:ascii="Helvetica" w:hAnsi="Helvetica" w:cs="Helvetica"/>
                                        <w:color w:val="F2F2F2"/>
                                      </w:rPr>
                                      <w:t>Greetings Friends</w:t>
                                    </w:r>
                                    <w:proofErr w:type="gramStart"/>
                                    <w:r>
                                      <w:rPr>
                                        <w:rFonts w:ascii="Helvetica" w:hAnsi="Helvetica" w:cs="Helvetica"/>
                                        <w:color w:val="F2F2F2"/>
                                      </w:rPr>
                                      <w:t>,</w:t>
                                    </w:r>
                                    <w:proofErr w:type="gramEnd"/>
                                    <w:r>
                                      <w:rPr>
                                        <w:rFonts w:ascii="Helvetica" w:hAnsi="Helvetica" w:cs="Helvetica"/>
                                        <w:color w:val="F2F2F2"/>
                                      </w:rPr>
                                      <w:br/>
                                    </w:r>
                                    <w:r>
                                      <w:rPr>
                                        <w:rFonts w:ascii="Helvetica" w:hAnsi="Helvetica" w:cs="Helvetica"/>
                                        <w:color w:val="F2F2F2"/>
                                      </w:rPr>
                                      <w:br/>
                                      <w:t xml:space="preserve">As we continue along this journey of life coloured by a pandemic, we are forced to do things differently. For example, at the end of the month the three Regional Councils of Antler River Watershed, Horseshoe Falls and Western Ontario Waterways (WOW) were to gather at Port Elgin for our annual meeting. That meeting has been canceled and we are trying to discern </w:t>
                                    </w:r>
                                    <w:proofErr w:type="gramStart"/>
                                    <w:r>
                                      <w:rPr>
                                        <w:rFonts w:ascii="Helvetica" w:hAnsi="Helvetica" w:cs="Helvetica"/>
                                        <w:color w:val="F2F2F2"/>
                                      </w:rPr>
                                      <w:t>what is the wisest means to meet/gather so the Court of Accountability for our individual councils can do its work</w:t>
                                    </w:r>
                                    <w:proofErr w:type="gramEnd"/>
                                    <w:r>
                                      <w:rPr>
                                        <w:rFonts w:ascii="Helvetica" w:hAnsi="Helvetica" w:cs="Helvetica"/>
                                        <w:color w:val="F2F2F2"/>
                                      </w:rPr>
                                      <w:t>. </w:t>
                                    </w:r>
                                    <w:r>
                                      <w:rPr>
                                        <w:rFonts w:ascii="Helvetica" w:hAnsi="Helvetica" w:cs="Helvetica"/>
                                        <w:color w:val="F2F2F2"/>
                                      </w:rPr>
                                      <w:br/>
                                    </w:r>
                                    <w:r>
                                      <w:rPr>
                                        <w:rFonts w:ascii="Helvetica" w:hAnsi="Helvetica" w:cs="Helvetica"/>
                                        <w:color w:val="F2F2F2"/>
                                      </w:rPr>
                                      <w:br/>
                                      <w:t xml:space="preserve">We will also be missing the highlights that come with this meeting: shared worship, the Celebration of Ministries (where Gail </w:t>
                                    </w:r>
                                    <w:proofErr w:type="spellStart"/>
                                    <w:r>
                                      <w:rPr>
                                        <w:rFonts w:ascii="Helvetica" w:hAnsi="Helvetica" w:cs="Helvetica"/>
                                        <w:color w:val="F2F2F2"/>
                                      </w:rPr>
                                      <w:t>Fricker</w:t>
                                    </w:r>
                                    <w:proofErr w:type="spellEnd"/>
                                    <w:r>
                                      <w:rPr>
                                        <w:rFonts w:ascii="Helvetica" w:hAnsi="Helvetica" w:cs="Helvetica"/>
                                        <w:color w:val="F2F2F2"/>
                                      </w:rPr>
                                      <w:t xml:space="preserve">, Gavin Williams, Kellie </w:t>
                                    </w:r>
                                    <w:proofErr w:type="spellStart"/>
                                    <w:r>
                                      <w:rPr>
                                        <w:rFonts w:ascii="Helvetica" w:hAnsi="Helvetica" w:cs="Helvetica"/>
                                        <w:color w:val="F2F2F2"/>
                                      </w:rPr>
                                      <w:t>McComb</w:t>
                                    </w:r>
                                    <w:proofErr w:type="spellEnd"/>
                                    <w:r>
                                      <w:rPr>
                                        <w:rFonts w:ascii="Helvetica" w:hAnsi="Helvetica" w:cs="Helvetica"/>
                                        <w:color w:val="F2F2F2"/>
                                      </w:rPr>
                                      <w:t xml:space="preserve"> and Rebekah Duncan were to be ordained) fellowship, education and, usually, a great guest speaker. Yes, it is a loss when we cannot gather to grow in faith and relationship. </w:t>
                                    </w:r>
                                    <w:r>
                                      <w:rPr>
                                        <w:rFonts w:ascii="Helvetica" w:hAnsi="Helvetica" w:cs="Helvetica"/>
                                        <w:color w:val="F2F2F2"/>
                                      </w:rPr>
                                      <w:br/>
                                    </w:r>
                                    <w:r>
                                      <w:rPr>
                                        <w:rFonts w:ascii="Helvetica" w:hAnsi="Helvetica" w:cs="Helvetica"/>
                                        <w:color w:val="F2F2F2"/>
                                      </w:rPr>
                                      <w:lastRenderedPageBreak/>
                                      <w:br/>
                                      <w:t>Yet, I know that many congregations are finding ways to reach out and connect with their faith community members. Online services, mailings, compassionate calls and zoom gatherings are all part of our answer to this lock down and forced separation. </w:t>
                                    </w:r>
                                    <w:r>
                                      <w:rPr>
                                        <w:rFonts w:ascii="Helvetica" w:hAnsi="Helvetica" w:cs="Helvetica"/>
                                        <w:color w:val="F2F2F2"/>
                                      </w:rPr>
                                      <w:br/>
                                    </w:r>
                                    <w:r>
                                      <w:rPr>
                                        <w:rFonts w:ascii="Helvetica" w:hAnsi="Helvetica" w:cs="Helvetica"/>
                                        <w:color w:val="F2F2F2"/>
                                      </w:rPr>
                                      <w:br/>
                                      <w:t>I would like to offer one more point of connecting. WOW had representatives on a shared worship team, creating worship at the Tri-Regional Gathering. Our representatives have continued to do that work. Today, I would like to offer some of that work to you so that on Sunday, May 31st every community of faith in our region can feel connected to each other. Compared to what we have lost by not meeting, this is a small measure, but often, it is in the small gestures that big change and connection come about. </w:t>
                                    </w:r>
                                    <w:r>
                                      <w:rPr>
                                        <w:rFonts w:ascii="Helvetica" w:hAnsi="Helvetica" w:cs="Helvetica"/>
                                        <w:color w:val="F2F2F2"/>
                                      </w:rPr>
                                      <w:br/>
                                    </w:r>
                                    <w:r>
                                      <w:rPr>
                                        <w:rFonts w:ascii="Helvetica" w:hAnsi="Helvetica" w:cs="Helvetica"/>
                                        <w:color w:val="F2F2F2"/>
                                      </w:rPr>
                                      <w:br/>
                                      <w:t>I particularly like the act of pouring water from three bowls into one receptacle. It is both triune and graphic so as to hold our hearts and hopes for when we can once again be together. Until that time, let us pray for each other, our communities of faith, our regions and our members as well as all those touched by this pandemic.  </w:t>
                                    </w:r>
                                    <w:r>
                                      <w:rPr>
                                        <w:rFonts w:ascii="Helvetica" w:hAnsi="Helvetica" w:cs="Helvetica"/>
                                        <w:color w:val="F2F2F2"/>
                                      </w:rPr>
                                      <w:br/>
                                    </w:r>
                                    <w:r>
                                      <w:rPr>
                                        <w:rFonts w:ascii="Helvetica" w:hAnsi="Helvetica" w:cs="Helvetica"/>
                                        <w:color w:val="F2F2F2"/>
                                      </w:rPr>
                                      <w:br/>
                                      <w:t>God Bless, Rev. Gary Clark</w:t>
                                    </w:r>
                                    <w:r>
                                      <w:rPr>
                                        <w:rFonts w:ascii="Helvetica" w:hAnsi="Helvetica" w:cs="Helvetica"/>
                                        <w:color w:val="F2F2F2"/>
                                      </w:rPr>
                                      <w:br/>
                                      <w:t>President, Western Ontario Waterways Regional Council</w:t>
                                    </w:r>
                                    <w:r>
                                      <w:rPr>
                                        <w:rFonts w:ascii="Helvetica" w:hAnsi="Helvetica" w:cs="Helvetica"/>
                                        <w:color w:val="F2F2F2"/>
                                        <w:sz w:val="21"/>
                                        <w:szCs w:val="21"/>
                                      </w:rPr>
                                      <w:br/>
                                      <w:t> </w:t>
                                    </w:r>
                                  </w:p>
                                  <w:p w:rsidR="006321E4" w:rsidRDefault="006321E4">
                                    <w:pPr>
                                      <w:spacing w:line="315" w:lineRule="atLeast"/>
                                      <w:jc w:val="center"/>
                                      <w:rPr>
                                        <w:rFonts w:ascii="Helvetica" w:hAnsi="Helvetica" w:cs="Helvetica"/>
                                        <w:color w:val="F2F2F2"/>
                                        <w:sz w:val="21"/>
                                        <w:szCs w:val="21"/>
                                      </w:rPr>
                                    </w:pPr>
                                    <w:r>
                                      <w:rPr>
                                        <w:rStyle w:val="Emphasis"/>
                                        <w:rFonts w:ascii="Helvetica" w:hAnsi="Helvetica" w:cs="Helvetica"/>
                                        <w:color w:val="F2F2F2"/>
                                        <w:sz w:val="21"/>
                                        <w:szCs w:val="21"/>
                                      </w:rPr>
                                      <w:t>Many thanks to Rev. Sheryl Spencer for offering these </w:t>
                                    </w:r>
                                    <w:hyperlink r:id="rId11" w:tgtFrame="_blank" w:history="1">
                                      <w:r w:rsidRPr="006321E4">
                                        <w:rPr>
                                          <w:rStyle w:val="Hyperlink"/>
                                          <w:rFonts w:ascii="Helvetica" w:hAnsi="Helvetica" w:cs="Helvetica"/>
                                          <w:i/>
                                          <w:iCs/>
                                          <w:sz w:val="21"/>
                                          <w:szCs w:val="21"/>
                                        </w:rPr>
                                        <w:t>worship materials</w:t>
                                      </w:r>
                                    </w:hyperlink>
                                    <w:r>
                                      <w:rPr>
                                        <w:rStyle w:val="Emphasis"/>
                                        <w:rFonts w:ascii="Helvetica" w:hAnsi="Helvetica" w:cs="Helvetica"/>
                                        <w:color w:val="F2F2F2"/>
                                        <w:sz w:val="21"/>
                                        <w:szCs w:val="21"/>
                                      </w:rPr>
                                      <w:t>.</w:t>
                                    </w:r>
                                  </w:p>
                                </w:tc>
                              </w:tr>
                            </w:tbl>
                            <w:p w:rsidR="006321E4" w:rsidRDefault="006321E4">
                              <w:pPr>
                                <w:spacing w:line="240" w:lineRule="auto"/>
                                <w:rPr>
                                  <w:rFonts w:ascii="Times New Roman" w:hAnsi="Times New Roman" w:cs="Times New Roman"/>
                                  <w:sz w:val="24"/>
                                  <w:szCs w:val="24"/>
                                </w:rPr>
                              </w:pPr>
                            </w:p>
                          </w:tc>
                        </w:tr>
                      </w:tbl>
                      <w:p w:rsidR="006321E4" w:rsidRDefault="006321E4" w:rsidP="006321E4">
                        <w:pPr>
                          <w:rPr>
                            <w:sz w:val="24"/>
                            <w:szCs w:val="24"/>
                          </w:rPr>
                        </w:pPr>
                      </w:p>
                    </w:tc>
                  </w:tr>
                </w:tbl>
                <w:p w:rsidR="006321E4" w:rsidRDefault="006321E4">
                  <w:pPr>
                    <w:rPr>
                      <w:sz w:val="24"/>
                      <w:szCs w:val="24"/>
                    </w:rPr>
                  </w:pPr>
                </w:p>
              </w:tc>
            </w:tr>
          </w:tbl>
          <w:p w:rsidR="006321E4" w:rsidRDefault="006321E4">
            <w:pPr>
              <w:jc w:val="center"/>
              <w:rPr>
                <w:color w:val="000000"/>
                <w:sz w:val="27"/>
                <w:szCs w:val="27"/>
              </w:rPr>
            </w:pPr>
          </w:p>
        </w:tc>
      </w:tr>
      <w:tr w:rsidR="006321E4" w:rsidTr="006321E4">
        <w:tc>
          <w:tcPr>
            <w:tcW w:w="0" w:type="auto"/>
            <w:shd w:val="clear" w:color="auto" w:fill="157A07"/>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2"/>
            </w:tblGrid>
            <w:tr w:rsidR="006321E4">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20" w:type="dxa"/>
                          <w:left w:w="270" w:type="dxa"/>
                          <w:bottom w:w="3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6321E4">
                          <w:tc>
                            <w:tcPr>
                              <w:tcW w:w="0" w:type="auto"/>
                              <w:vAlign w:val="center"/>
                              <w:hideMark/>
                            </w:tcPr>
                            <w:p w:rsidR="006321E4" w:rsidRDefault="006321E4">
                              <w:pPr>
                                <w:jc w:val="center"/>
                                <w:rPr>
                                  <w:sz w:val="20"/>
                                  <w:szCs w:val="20"/>
                                </w:rPr>
                              </w:pPr>
                            </w:p>
                          </w:tc>
                        </w:tr>
                      </w:tbl>
                      <w:p w:rsidR="006321E4" w:rsidRDefault="006321E4" w:rsidP="006321E4">
                        <w:pPr>
                          <w:rPr>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pStyle w:val="NormalWeb"/>
                                <w:spacing w:before="150" w:beforeAutospacing="0" w:after="150" w:afterAutospacing="0" w:line="300" w:lineRule="atLeast"/>
                                <w:jc w:val="center"/>
                                <w:rPr>
                                  <w:rFonts w:ascii="Helvetica" w:hAnsi="Helvetica" w:cs="Helvetica"/>
                                  <w:color w:val="232327"/>
                                </w:rPr>
                              </w:pPr>
                              <w:r>
                                <w:rPr>
                                  <w:rFonts w:ascii="Helvetica" w:hAnsi="Helvetica" w:cs="Helvetica"/>
                                  <w:color w:val="000000"/>
                                  <w:sz w:val="18"/>
                                  <w:szCs w:val="18"/>
                                </w:rPr>
                                <w:t>Please click on any of these links to take you to the section below:</w:t>
                              </w:r>
                              <w:r>
                                <w:rPr>
                                  <w:rFonts w:ascii="Helvetica" w:hAnsi="Helvetica" w:cs="Helvetica"/>
                                  <w:color w:val="232327"/>
                                </w:rPr>
                                <w:br/>
                              </w:r>
                              <w:hyperlink r:id="rId12" w:anchor="toolkit" w:tgtFrame="_blank" w:history="1">
                                <w:r w:rsidRPr="006321E4">
                                  <w:rPr>
                                    <w:rStyle w:val="Hyperlink"/>
                                    <w:rFonts w:ascii="Helvetica" w:hAnsi="Helvetica" w:cs="Helvetica"/>
                                    <w:sz w:val="18"/>
                                    <w:szCs w:val="18"/>
                                  </w:rPr>
                                  <w:t>COVID-19 Toolkit</w:t>
                                </w:r>
                              </w:hyperlink>
                              <w:r>
                                <w:rPr>
                                  <w:rFonts w:ascii="Helvetica" w:hAnsi="Helvetica" w:cs="Helvetica"/>
                                  <w:color w:val="232327"/>
                                  <w:sz w:val="18"/>
                                  <w:szCs w:val="18"/>
                                </w:rPr>
                                <w:t>  •   </w:t>
                              </w:r>
                              <w:hyperlink r:id="rId13" w:anchor="returning" w:tgtFrame="_blank" w:history="1">
                                <w:r w:rsidRPr="006321E4">
                                  <w:rPr>
                                    <w:rStyle w:val="Hyperlink"/>
                                    <w:rFonts w:ascii="Helvetica" w:hAnsi="Helvetica" w:cs="Helvetica"/>
                                    <w:sz w:val="18"/>
                                    <w:szCs w:val="18"/>
                                  </w:rPr>
                                  <w:t>Returning to Church</w:t>
                                </w:r>
                              </w:hyperlink>
                              <w:r>
                                <w:rPr>
                                  <w:rFonts w:ascii="Helvetica" w:hAnsi="Helvetica" w:cs="Helvetica"/>
                                  <w:color w:val="232327"/>
                                  <w:sz w:val="18"/>
                                  <w:szCs w:val="18"/>
                                </w:rPr>
                                <w:t>  •   </w:t>
                              </w:r>
                              <w:hyperlink r:id="rId14" w:anchor="adp" w:tgtFrame="_blank" w:history="1">
                                <w:r w:rsidRPr="006321E4">
                                  <w:rPr>
                                    <w:rStyle w:val="Hyperlink"/>
                                    <w:rFonts w:ascii="Helvetica" w:hAnsi="Helvetica" w:cs="Helvetica"/>
                                    <w:sz w:val="18"/>
                                    <w:szCs w:val="18"/>
                                  </w:rPr>
                                  <w:t>ADP</w:t>
                                </w:r>
                              </w:hyperlink>
                              <w:r>
                                <w:rPr>
                                  <w:rFonts w:ascii="Helvetica" w:hAnsi="Helvetica" w:cs="Helvetica"/>
                                  <w:color w:val="232327"/>
                                  <w:sz w:val="18"/>
                                  <w:szCs w:val="18"/>
                                </w:rPr>
                                <w:t>  •   </w:t>
                              </w:r>
                              <w:hyperlink r:id="rId15" w:anchor="subsidy" w:tgtFrame="_blank" w:history="1">
                                <w:r w:rsidRPr="006321E4">
                                  <w:rPr>
                                    <w:rStyle w:val="Hyperlink"/>
                                    <w:rFonts w:ascii="Helvetica" w:hAnsi="Helvetica" w:cs="Helvetica"/>
                                    <w:sz w:val="18"/>
                                    <w:szCs w:val="18"/>
                                  </w:rPr>
                                  <w:t>Emergency Wage Subsidy</w:t>
                                </w:r>
                              </w:hyperlink>
                              <w:r>
                                <w:rPr>
                                  <w:rFonts w:ascii="Helvetica" w:hAnsi="Helvetica" w:cs="Helvetica"/>
                                  <w:color w:val="232327"/>
                                  <w:sz w:val="18"/>
                                  <w:szCs w:val="18"/>
                                </w:rPr>
                                <w:br/>
                              </w:r>
                              <w:hyperlink r:id="rId16" w:anchor="finances" w:tgtFrame="_blank" w:history="1">
                                <w:r w:rsidRPr="006321E4">
                                  <w:rPr>
                                    <w:rStyle w:val="Hyperlink"/>
                                    <w:rFonts w:ascii="Helvetica" w:hAnsi="Helvetica" w:cs="Helvetica"/>
                                    <w:sz w:val="18"/>
                                    <w:szCs w:val="18"/>
                                  </w:rPr>
                                  <w:t>Congregational Finances</w:t>
                                </w:r>
                              </w:hyperlink>
                              <w:r>
                                <w:rPr>
                                  <w:rFonts w:ascii="Helvetica" w:hAnsi="Helvetica" w:cs="Helvetica"/>
                                  <w:color w:val="232327"/>
                                  <w:sz w:val="18"/>
                                  <w:szCs w:val="18"/>
                                </w:rPr>
                                <w:t>  •   </w:t>
                              </w:r>
                              <w:hyperlink r:id="rId17" w:anchor="webinar" w:tgtFrame="_blank" w:history="1">
                                <w:r w:rsidRPr="006321E4">
                                  <w:rPr>
                                    <w:rStyle w:val="Hyperlink"/>
                                    <w:rFonts w:ascii="Helvetica" w:hAnsi="Helvetica" w:cs="Helvetica"/>
                                    <w:sz w:val="18"/>
                                    <w:szCs w:val="18"/>
                                  </w:rPr>
                                  <w:t>United-in-Learning Webinars</w:t>
                                </w:r>
                              </w:hyperlink>
                              <w:r>
                                <w:rPr>
                                  <w:rFonts w:ascii="Helvetica" w:hAnsi="Helvetica" w:cs="Helvetica"/>
                                  <w:color w:val="232327"/>
                                  <w:sz w:val="18"/>
                                  <w:szCs w:val="18"/>
                                </w:rPr>
                                <w:t>  •   </w:t>
                              </w:r>
                              <w:hyperlink r:id="rId18" w:anchor="bridging" w:tgtFrame="_blank" w:history="1">
                                <w:r w:rsidRPr="006321E4">
                                  <w:rPr>
                                    <w:rStyle w:val="Hyperlink"/>
                                    <w:rFonts w:ascii="Helvetica" w:hAnsi="Helvetica" w:cs="Helvetica"/>
                                    <w:sz w:val="18"/>
                                    <w:szCs w:val="18"/>
                                  </w:rPr>
                                  <w:t>UCC Pandemic Bridging Loan</w:t>
                                </w:r>
                              </w:hyperlink>
                              <w:r>
                                <w:rPr>
                                  <w:rFonts w:ascii="Helvetica" w:hAnsi="Helvetica" w:cs="Helvetica"/>
                                  <w:color w:val="232327"/>
                                  <w:sz w:val="18"/>
                                  <w:szCs w:val="18"/>
                                </w:rPr>
                                <w:br/>
                              </w:r>
                              <w:hyperlink r:id="rId19" w:anchor="canada" w:tgtFrame="_blank" w:history="1">
                                <w:proofErr w:type="spellStart"/>
                                <w:r w:rsidRPr="006321E4">
                                  <w:rPr>
                                    <w:rStyle w:val="Hyperlink"/>
                                    <w:rFonts w:ascii="Helvetica" w:hAnsi="Helvetica" w:cs="Helvetica"/>
                                    <w:sz w:val="18"/>
                                    <w:szCs w:val="18"/>
                                  </w:rPr>
                                  <w:t>CanadaHelps</w:t>
                                </w:r>
                                <w:proofErr w:type="spellEnd"/>
                                <w:r w:rsidRPr="006321E4">
                                  <w:rPr>
                                    <w:rStyle w:val="Hyperlink"/>
                                    <w:rFonts w:ascii="Helvetica" w:hAnsi="Helvetica" w:cs="Helvetica"/>
                                    <w:sz w:val="18"/>
                                    <w:szCs w:val="18"/>
                                  </w:rPr>
                                  <w:t xml:space="preserve"> Information</w:t>
                                </w:r>
                              </w:hyperlink>
                              <w:r>
                                <w:rPr>
                                  <w:rFonts w:ascii="Helvetica" w:hAnsi="Helvetica" w:cs="Helvetica"/>
                                  <w:color w:val="232327"/>
                                  <w:sz w:val="18"/>
                                  <w:szCs w:val="18"/>
                                </w:rPr>
                                <w:t>  •   </w:t>
                              </w:r>
                              <w:hyperlink r:id="rId20" w:anchor="insurance" w:tgtFrame="_blank" w:history="1">
                                <w:r w:rsidRPr="006321E4">
                                  <w:rPr>
                                    <w:rStyle w:val="Hyperlink"/>
                                    <w:rFonts w:ascii="Helvetica" w:hAnsi="Helvetica" w:cs="Helvetica"/>
                                    <w:sz w:val="18"/>
                                    <w:szCs w:val="18"/>
                                  </w:rPr>
                                  <w:t>Insurance &amp; Re-Opening</w:t>
                                </w:r>
                              </w:hyperlink>
                              <w:r>
                                <w:rPr>
                                  <w:rFonts w:ascii="Helvetica" w:hAnsi="Helvetica" w:cs="Helvetica"/>
                                  <w:color w:val="232327"/>
                                  <w:sz w:val="18"/>
                                  <w:szCs w:val="18"/>
                                </w:rPr>
                                <w:t>  •   </w:t>
                              </w:r>
                              <w:hyperlink r:id="rId21" w:anchor="confidence" w:tgtFrame="_blank" w:history="1">
                                <w:r w:rsidRPr="006321E4">
                                  <w:rPr>
                                    <w:rStyle w:val="Hyperlink"/>
                                    <w:rFonts w:ascii="Helvetica" w:hAnsi="Helvetica" w:cs="Helvetica"/>
                                    <w:sz w:val="18"/>
                                    <w:szCs w:val="18"/>
                                  </w:rPr>
                                  <w:t>Keeping Confidence</w:t>
                                </w:r>
                              </w:hyperlink>
                              <w:r>
                                <w:rPr>
                                  <w:rFonts w:ascii="Helvetica" w:hAnsi="Helvetica" w:cs="Helvetica"/>
                                  <w:color w:val="232327"/>
                                  <w:sz w:val="18"/>
                                  <w:szCs w:val="18"/>
                                </w:rPr>
                                <w:br/>
                              </w:r>
                              <w:hyperlink r:id="rId22" w:anchor="search" w:tgtFrame="_blank" w:history="1">
                                <w:r w:rsidRPr="006321E4">
                                  <w:rPr>
                                    <w:rStyle w:val="Hyperlink"/>
                                    <w:rFonts w:ascii="Helvetica" w:hAnsi="Helvetica" w:cs="Helvetica"/>
                                    <w:sz w:val="18"/>
                                    <w:szCs w:val="18"/>
                                  </w:rPr>
                                  <w:t>Search for the General Secretary</w:t>
                                </w:r>
                              </w:hyperlink>
                              <w:r>
                                <w:rPr>
                                  <w:rFonts w:ascii="Helvetica" w:hAnsi="Helvetica" w:cs="Helvetica"/>
                                  <w:color w:val="232327"/>
                                  <w:sz w:val="18"/>
                                  <w:szCs w:val="18"/>
                                </w:rPr>
                                <w:t>  •   </w:t>
                              </w:r>
                              <w:hyperlink r:id="rId23" w:anchor="facebook" w:tgtFrame="_blank" w:history="1">
                                <w:r w:rsidRPr="006321E4">
                                  <w:rPr>
                                    <w:rStyle w:val="Hyperlink"/>
                                    <w:rFonts w:ascii="Helvetica" w:hAnsi="Helvetica" w:cs="Helvetica"/>
                                    <w:sz w:val="18"/>
                                    <w:szCs w:val="18"/>
                                  </w:rPr>
                                  <w:t>Your Facebook Group</w:t>
                                </w:r>
                              </w:hyperlink>
                              <w:r>
                                <w:rPr>
                                  <w:rFonts w:ascii="Helvetica" w:hAnsi="Helvetica" w:cs="Helvetica"/>
                                  <w:color w:val="232327"/>
                                  <w:sz w:val="18"/>
                                  <w:szCs w:val="18"/>
                                </w:rPr>
                                <w:t>  •   </w:t>
                              </w:r>
                              <w:hyperlink r:id="rId24" w:anchor="interim" w:tgtFrame="_blank" w:history="1">
                                <w:r w:rsidRPr="006321E4">
                                  <w:rPr>
                                    <w:rStyle w:val="Hyperlink"/>
                                    <w:rFonts w:ascii="Helvetica" w:hAnsi="Helvetica" w:cs="Helvetica"/>
                                    <w:sz w:val="18"/>
                                    <w:szCs w:val="18"/>
                                  </w:rPr>
                                  <w:t>Interim Ministry Network</w:t>
                                </w:r>
                              </w:hyperlink>
                              <w:r>
                                <w:rPr>
                                  <w:rFonts w:ascii="Helvetica" w:hAnsi="Helvetica" w:cs="Helvetica"/>
                                  <w:color w:val="232327"/>
                                  <w:sz w:val="18"/>
                                  <w:szCs w:val="18"/>
                                </w:rPr>
                                <w:br/>
                              </w:r>
                              <w:hyperlink r:id="rId25" w:anchor="justice" w:tgtFrame="_blank" w:history="1">
                                <w:r w:rsidRPr="006321E4">
                                  <w:rPr>
                                    <w:rStyle w:val="Hyperlink"/>
                                    <w:rFonts w:ascii="Helvetica" w:hAnsi="Helvetica" w:cs="Helvetica"/>
                                    <w:sz w:val="18"/>
                                    <w:szCs w:val="18"/>
                                  </w:rPr>
                                  <w:t>United Action for Justice</w:t>
                                </w:r>
                              </w:hyperlink>
                              <w:r>
                                <w:rPr>
                                  <w:rFonts w:ascii="Helvetica" w:hAnsi="Helvetica" w:cs="Helvetica"/>
                                  <w:color w:val="232327"/>
                                  <w:sz w:val="18"/>
                                  <w:szCs w:val="18"/>
                                </w:rPr>
                                <w:t>   •   </w:t>
                              </w:r>
                              <w:hyperlink r:id="rId26" w:anchor="shifts" w:tgtFrame="_blank" w:history="1">
                                <w:r w:rsidRPr="006321E4">
                                  <w:rPr>
                                    <w:rStyle w:val="Hyperlink"/>
                                    <w:rFonts w:ascii="Helvetica" w:hAnsi="Helvetica" w:cs="Helvetica"/>
                                    <w:sz w:val="18"/>
                                    <w:szCs w:val="18"/>
                                  </w:rPr>
                                  <w:t>7 Shifts Churches Need to Make</w:t>
                                </w:r>
                              </w:hyperlink>
                              <w:r>
                                <w:rPr>
                                  <w:rFonts w:ascii="Helvetica" w:hAnsi="Helvetica" w:cs="Helvetica"/>
                                  <w:color w:val="232327"/>
                                  <w:sz w:val="18"/>
                                  <w:szCs w:val="18"/>
                                </w:rPr>
                                <w:br/>
                              </w:r>
                              <w:hyperlink r:id="rId27" w:anchor="churchhub" w:tgtFrame="_blank" w:history="1">
                                <w:r w:rsidRPr="006321E4">
                                  <w:rPr>
                                    <w:rStyle w:val="Hyperlink"/>
                                    <w:rFonts w:ascii="Helvetica" w:hAnsi="Helvetica" w:cs="Helvetica"/>
                                    <w:sz w:val="18"/>
                                    <w:szCs w:val="18"/>
                                  </w:rPr>
                                  <w:t>Troubleshooting Churchhub.ca</w:t>
                                </w:r>
                              </w:hyperlink>
                              <w:r>
                                <w:rPr>
                                  <w:rFonts w:ascii="Helvetica" w:hAnsi="Helvetica" w:cs="Helvetica"/>
                                  <w:color w:val="232327"/>
                                  <w:sz w:val="18"/>
                                  <w:szCs w:val="18"/>
                                </w:rPr>
                                <w:t>   •   </w:t>
                              </w:r>
                              <w:hyperlink r:id="rId28" w:anchor="justice" w:tgtFrame="_blank" w:history="1">
                                <w:r w:rsidRPr="006321E4">
                                  <w:rPr>
                                    <w:rStyle w:val="Hyperlink"/>
                                    <w:rFonts w:ascii="Helvetica" w:hAnsi="Helvetica" w:cs="Helvetica"/>
                                    <w:sz w:val="18"/>
                                    <w:szCs w:val="18"/>
                                  </w:rPr>
                                  <w:t>Compassionate Justice Series</w:t>
                                </w:r>
                              </w:hyperlink>
                              <w:r>
                                <w:rPr>
                                  <w:rFonts w:ascii="Helvetica" w:hAnsi="Helvetica" w:cs="Helvetica"/>
                                  <w:color w:val="232327"/>
                                  <w:sz w:val="18"/>
                                  <w:szCs w:val="18"/>
                                </w:rPr>
                                <w:t>  •   </w:t>
                              </w:r>
                              <w:hyperlink r:id="rId29" w:anchor="mission" w:tgtFrame="_blank" w:history="1">
                                <w:r w:rsidRPr="006321E4">
                                  <w:rPr>
                                    <w:rStyle w:val="Hyperlink"/>
                                    <w:rFonts w:ascii="Helvetica" w:hAnsi="Helvetica" w:cs="Helvetica"/>
                                    <w:sz w:val="18"/>
                                    <w:szCs w:val="18"/>
                                  </w:rPr>
                                  <w:t>Mission &amp; Service</w:t>
                                </w:r>
                              </w:hyperlink>
                            </w:p>
                          </w:tc>
                        </w:tr>
                      </w:tbl>
                      <w:p w:rsidR="006321E4" w:rsidRDefault="006321E4" w:rsidP="006321E4">
                        <w:pPr>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6321E4">
                          <w:tc>
                            <w:tcPr>
                              <w:tcW w:w="0" w:type="auto"/>
                              <w:vAlign w:val="center"/>
                              <w:hideMark/>
                            </w:tcPr>
                            <w:p w:rsidR="006321E4" w:rsidRDefault="006321E4">
                              <w:pPr>
                                <w:rPr>
                                  <w:sz w:val="24"/>
                                  <w:szCs w:val="24"/>
                                </w:rPr>
                              </w:pPr>
                            </w:p>
                          </w:tc>
                        </w:tr>
                      </w:tbl>
                      <w:p w:rsidR="006321E4" w:rsidRDefault="006321E4" w:rsidP="006321E4">
                        <w:pPr>
                          <w:rPr>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bookmarkStart w:id="0" w:name="toolkit"/>
                              <w:r>
                                <w:rPr>
                                  <w:rStyle w:val="Strong"/>
                                  <w:rFonts w:ascii="Helvetica" w:hAnsi="Helvetica" w:cs="Helvetica"/>
                                  <w:color w:val="6609C9"/>
                                  <w:sz w:val="27"/>
                                  <w:szCs w:val="27"/>
                                  <w:u w:val="single"/>
                                </w:rPr>
                                <w:t>COVID-19 Toolkit</w:t>
                              </w:r>
                              <w:bookmarkEnd w:id="0"/>
                            </w:p>
                          </w:tc>
                        </w:tr>
                      </w:tbl>
                      <w:p w:rsidR="006321E4" w:rsidRDefault="006321E4" w:rsidP="006321E4">
                        <w:pPr>
                          <w:rPr>
                            <w:vanish/>
                          </w:rPr>
                        </w:pPr>
                      </w:p>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jc w:val="right"/>
                                <w:rPr>
                                  <w:rFonts w:ascii="Helvetica" w:hAnsi="Helvetica" w:cs="Helvetica"/>
                                  <w:color w:val="232327"/>
                                </w:rPr>
                              </w:pPr>
                              <w:r>
                                <w:rPr>
                                  <w:rStyle w:val="Strong"/>
                                  <w:rFonts w:ascii="Helvetica" w:hAnsi="Helvetica" w:cs="Helvetica"/>
                                  <w:color w:val="FF0000"/>
                                  <w:sz w:val="27"/>
                                  <w:szCs w:val="27"/>
                                </w:rPr>
                                <w:lastRenderedPageBreak/>
                                <w:t>***</w:t>
                              </w:r>
                              <w:r>
                                <w:rPr>
                                  <w:rStyle w:val="Strong"/>
                                  <w:rFonts w:ascii="Helvetica" w:hAnsi="Helvetica" w:cs="Helvetica"/>
                                  <w:color w:val="6609C9"/>
                                  <w:sz w:val="27"/>
                                  <w:szCs w:val="27"/>
                                </w:rPr>
                                <w:t> </w:t>
                              </w:r>
                              <w:r>
                                <w:rPr>
                                  <w:rStyle w:val="Emphasis"/>
                                  <w:rFonts w:ascii="Helvetica" w:hAnsi="Helvetica" w:cs="Helvetica"/>
                                  <w:b/>
                                  <w:bCs/>
                                  <w:color w:val="6609C9"/>
                                  <w:sz w:val="27"/>
                                  <w:szCs w:val="27"/>
                                </w:rPr>
                                <w:t>NEW Information</w:t>
                              </w:r>
                              <w:r>
                                <w:rPr>
                                  <w:rStyle w:val="Strong"/>
                                  <w:rFonts w:ascii="Helvetica" w:hAnsi="Helvetica" w:cs="Helvetica"/>
                                  <w:color w:val="6609C9"/>
                                  <w:sz w:val="27"/>
                                  <w:szCs w:val="27"/>
                                </w:rPr>
                                <w:t> </w:t>
                              </w:r>
                              <w:r>
                                <w:rPr>
                                  <w:rStyle w:val="Strong"/>
                                  <w:rFonts w:ascii="Helvetica" w:hAnsi="Helvetica" w:cs="Helvetica"/>
                                  <w:color w:val="FF0000"/>
                                  <w:sz w:val="27"/>
                                  <w:szCs w:val="27"/>
                                </w:rPr>
                                <w:t>***</w:t>
                              </w:r>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6321E4">
                          <w:tc>
                            <w:tcPr>
                              <w:tcW w:w="0" w:type="auto"/>
                              <w:tcMar>
                                <w:top w:w="0" w:type="dxa"/>
                                <w:left w:w="135" w:type="dxa"/>
                                <w:bottom w:w="0" w:type="dxa"/>
                                <w:right w:w="135" w:type="dxa"/>
                              </w:tcMar>
                              <w:hideMark/>
                            </w:tcPr>
                            <w:tbl>
                              <w:tblPr>
                                <w:tblpPr w:leftFromText="30" w:rightFromText="30" w:vertAnchor="text"/>
                                <w:tblW w:w="5280" w:type="dxa"/>
                                <w:tblCellMar>
                                  <w:left w:w="0" w:type="dxa"/>
                                  <w:right w:w="0" w:type="dxa"/>
                                </w:tblCellMar>
                                <w:tblLook w:val="04A0" w:firstRow="1" w:lastRow="0" w:firstColumn="1" w:lastColumn="0" w:noHBand="0" w:noVBand="1"/>
                              </w:tblPr>
                              <w:tblGrid>
                                <w:gridCol w:w="5280"/>
                              </w:tblGrid>
                              <w:tr w:rsidR="006321E4">
                                <w:tc>
                                  <w:tcPr>
                                    <w:tcW w:w="0" w:type="auto"/>
                                    <w:hideMark/>
                                  </w:tcPr>
                                  <w:p w:rsidR="006321E4" w:rsidRDefault="006321E4">
                                    <w:pPr>
                                      <w:jc w:val="center"/>
                                      <w:rPr>
                                        <w:sz w:val="24"/>
                                        <w:szCs w:val="24"/>
                                      </w:rPr>
                                    </w:pPr>
                                    <w:r>
                                      <w:rPr>
                                        <w:noProof/>
                                        <w:lang w:eastAsia="en-CA"/>
                                      </w:rPr>
                                      <w:drawing>
                                        <wp:inline distT="0" distB="0" distL="0" distR="0">
                                          <wp:extent cx="2820670" cy="1697990"/>
                                          <wp:effectExtent l="0" t="0" r="0" b="0"/>
                                          <wp:docPr id="77" name="Picture 77" descr="https://mcusercontent.com/3430c44e426848fe31d8afb4b/images/fe448b7c-ef15-4c5f-af87-4f96b0eb5f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https://mcusercontent.com/3430c44e426848fe31d8afb4b/images/fe448b7c-ef15-4c5f-af87-4f96b0eb5fa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0670" cy="1697990"/>
                                                  </a:xfrm>
                                                  <a:prstGeom prst="rect">
                                                    <a:avLst/>
                                                  </a:prstGeom>
                                                  <a:noFill/>
                                                  <a:ln>
                                                    <a:noFill/>
                                                  </a:ln>
                                                </pic:spPr>
                                              </pic:pic>
                                            </a:graphicData>
                                          </a:graphic>
                                        </wp:inline>
                                      </w:drawing>
                                    </w:r>
                                  </w:p>
                                </w:tc>
                              </w:tr>
                            </w:tbl>
                            <w:tbl>
                              <w:tblPr>
                                <w:tblpPr w:leftFromText="30" w:rightFromText="30" w:vertAnchor="text" w:tblpXSpec="right" w:tblpYSpec="center"/>
                                <w:tblW w:w="2640" w:type="dxa"/>
                                <w:tblCellMar>
                                  <w:left w:w="0" w:type="dxa"/>
                                  <w:right w:w="0" w:type="dxa"/>
                                </w:tblCellMar>
                                <w:tblLook w:val="04A0" w:firstRow="1" w:lastRow="0" w:firstColumn="1" w:lastColumn="0" w:noHBand="0" w:noVBand="1"/>
                              </w:tblPr>
                              <w:tblGrid>
                                <w:gridCol w:w="2640"/>
                              </w:tblGrid>
                              <w:tr w:rsidR="006321E4">
                                <w:tc>
                                  <w:tcPr>
                                    <w:tcW w:w="0" w:type="auto"/>
                                    <w:hideMark/>
                                  </w:tcPr>
                                  <w:p w:rsidR="006321E4" w:rsidRDefault="006321E4">
                                    <w:pPr>
                                      <w:spacing w:line="360" w:lineRule="atLeast"/>
                                      <w:rPr>
                                        <w:rFonts w:ascii="Helvetica" w:hAnsi="Helvetica" w:cs="Helvetica"/>
                                        <w:color w:val="232327"/>
                                      </w:rPr>
                                    </w:pPr>
                                    <w:r>
                                      <w:rPr>
                                        <w:rFonts w:ascii="Helvetica" w:hAnsi="Helvetica" w:cs="Helvetica"/>
                                        <w:color w:val="232327"/>
                                      </w:rPr>
                                      <w:t>The COVID-19 Pandemic Resources have been collated into a Toolkit on the website that can be accessed from the </w:t>
                                    </w:r>
                                    <w:hyperlink r:id="rId31" w:tgtFrame="_blank" w:history="1">
                                      <w:r w:rsidRPr="006321E4">
                                        <w:rPr>
                                          <w:rStyle w:val="Hyperlink"/>
                                          <w:rFonts w:ascii="Helvetica" w:hAnsi="Helvetica" w:cs="Helvetica"/>
                                        </w:rPr>
                                        <w:t>Home page</w:t>
                                      </w:r>
                                    </w:hyperlink>
                                    <w:r>
                                      <w:rPr>
                                        <w:rFonts w:ascii="Helvetica" w:hAnsi="Helvetica" w:cs="Helvetica"/>
                                        <w:color w:val="232327"/>
                                      </w:rPr>
                                      <w:t> or found </w:t>
                                    </w:r>
                                    <w:hyperlink r:id="rId32" w:tgtFrame="_blank" w:history="1">
                                      <w:r w:rsidRPr="006321E4">
                                        <w:rPr>
                                          <w:rStyle w:val="Hyperlink"/>
                                          <w:rFonts w:ascii="Helvetica" w:hAnsi="Helvetica" w:cs="Helvetica"/>
                                        </w:rPr>
                                        <w:t>at this link</w:t>
                                      </w:r>
                                    </w:hyperlink>
                                    <w:r>
                                      <w:rPr>
                                        <w:rFonts w:ascii="Helvetica" w:hAnsi="Helvetica" w:cs="Helvetica"/>
                                        <w:color w:val="232327"/>
                                      </w:rPr>
                                      <w:t>.</w:t>
                                    </w:r>
                                  </w:p>
                                </w:tc>
                              </w:tr>
                            </w:tbl>
                            <w:p w:rsidR="006321E4" w:rsidRDefault="006321E4">
                              <w:pPr>
                                <w:spacing w:line="240" w:lineRule="auto"/>
                                <w:rPr>
                                  <w:rFonts w:ascii="Times New Roman" w:hAnsi="Times New Roman" w:cs="Times New Roman"/>
                                </w:rPr>
                              </w:pPr>
                            </w:p>
                          </w:tc>
                        </w:tr>
                      </w:tbl>
                      <w:p w:rsidR="006321E4" w:rsidRDefault="006321E4" w:rsidP="006321E4">
                        <w:pPr>
                          <w:rPr>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6321E4">
                          <w:tc>
                            <w:tcPr>
                              <w:tcW w:w="0" w:type="auto"/>
                              <w:vAlign w:val="center"/>
                              <w:hideMark/>
                            </w:tcPr>
                            <w:p w:rsidR="006321E4" w:rsidRDefault="006321E4">
                              <w:pPr>
                                <w:rPr>
                                  <w:sz w:val="24"/>
                                  <w:szCs w:val="24"/>
                                </w:rPr>
                              </w:pPr>
                            </w:p>
                          </w:tc>
                        </w:tr>
                      </w:tbl>
                      <w:p w:rsidR="006321E4" w:rsidRDefault="006321E4" w:rsidP="006321E4">
                        <w:pPr>
                          <w:rPr>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bookmarkStart w:id="1" w:name="returning"/>
                              <w:r>
                                <w:rPr>
                                  <w:rStyle w:val="Strong"/>
                                  <w:rFonts w:ascii="Helvetica" w:hAnsi="Helvetica" w:cs="Helvetica"/>
                                  <w:color w:val="6609C9"/>
                                  <w:sz w:val="27"/>
                                  <w:szCs w:val="27"/>
                                  <w:u w:val="single"/>
                                </w:rPr>
                                <w:t>Returning to Church</w:t>
                              </w:r>
                              <w:bookmarkEnd w:id="1"/>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hyperlink r:id="rId33" w:tgtFrame="_blank" w:history="1">
                                <w:r w:rsidRPr="006321E4">
                                  <w:rPr>
                                    <w:rStyle w:val="Hyperlink"/>
                                    <w:rFonts w:ascii="Helvetica" w:hAnsi="Helvetica" w:cs="Helvetica"/>
                                  </w:rPr>
                                  <w:t>Guidelines</w:t>
                                </w:r>
                              </w:hyperlink>
                              <w:r>
                                <w:rPr>
                                  <w:rFonts w:ascii="Helvetica" w:hAnsi="Helvetica" w:cs="Helvetica"/>
                                  <w:color w:val="232327"/>
                                </w:rPr>
                                <w:t> have been prepared by the General Council for a return to church. They are also available on the </w:t>
                              </w:r>
                              <w:hyperlink r:id="rId34" w:tgtFrame="_blank" w:history="1">
                                <w:r w:rsidRPr="006321E4">
                                  <w:rPr>
                                    <w:rStyle w:val="Hyperlink"/>
                                    <w:rFonts w:ascii="Helvetica" w:hAnsi="Helvetica" w:cs="Helvetica"/>
                                  </w:rPr>
                                  <w:t>COVID-19 Pandemic Resources</w:t>
                                </w:r>
                              </w:hyperlink>
                              <w:r>
                                <w:rPr>
                                  <w:rFonts w:ascii="Helvetica" w:hAnsi="Helvetica" w:cs="Helvetica"/>
                                  <w:color w:val="232327"/>
                                </w:rPr>
                                <w:t> page of the regional council website.</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Three key items on which to start work now:</w:t>
                              </w:r>
                            </w:p>
                            <w:p w:rsidR="006321E4" w:rsidRDefault="006321E4" w:rsidP="006321E4">
                              <w:pPr>
                                <w:numPr>
                                  <w:ilvl w:val="0"/>
                                  <w:numId w:val="4"/>
                                </w:numPr>
                                <w:spacing w:before="100" w:beforeAutospacing="1" w:after="100" w:afterAutospacing="1" w:line="360" w:lineRule="atLeast"/>
                                <w:rPr>
                                  <w:rFonts w:ascii="Helvetica" w:hAnsi="Helvetica" w:cs="Helvetica"/>
                                  <w:color w:val="232327"/>
                                </w:rPr>
                              </w:pPr>
                              <w:r>
                                <w:rPr>
                                  <w:rStyle w:val="Strong"/>
                                  <w:rFonts w:ascii="Helvetica" w:hAnsi="Helvetica" w:cs="Helvetica"/>
                                  <w:color w:val="232327"/>
                                </w:rPr>
                                <w:t>Form a return-to-church committee</w:t>
                              </w:r>
                              <w:r>
                                <w:rPr>
                                  <w:rFonts w:ascii="Helvetica" w:hAnsi="Helvetica" w:cs="Helvetica"/>
                                  <w:color w:val="232327"/>
                                </w:rPr>
                                <w:br/>
                              </w:r>
                              <w:r>
                                <w:rPr>
                                  <w:rFonts w:ascii="Helvetica" w:hAnsi="Helvetica" w:cs="Helvetica"/>
                                  <w:color w:val="232327"/>
                                </w:rPr>
                                <w:br/>
                                <w:t>Consider who can best serve in this role: Chair of the Governing Body, Chair of Ministry and Personnel, Chair of Worship, Chair of Property, any public health specialists in your community, etc.</w:t>
                              </w:r>
                              <w:r>
                                <w:rPr>
                                  <w:rFonts w:ascii="Helvetica" w:hAnsi="Helvetica" w:cs="Helvetica"/>
                                  <w:color w:val="232327"/>
                                </w:rPr>
                                <w:br/>
                              </w:r>
                              <w:r>
                                <w:rPr>
                                  <w:rFonts w:ascii="Helvetica" w:hAnsi="Helvetica" w:cs="Helvetica"/>
                                  <w:color w:val="232327"/>
                                </w:rPr>
                                <w:br/>
                                <w:t>Have the governing body</w:t>
                              </w:r>
                              <w:proofErr w:type="gramStart"/>
                              <w:r>
                                <w:rPr>
                                  <w:rFonts w:ascii="Helvetica" w:hAnsi="Helvetica" w:cs="Helvetica"/>
                                  <w:color w:val="232327"/>
                                </w:rPr>
                                <w:t>:</w:t>
                              </w:r>
                              <w:proofErr w:type="gramEnd"/>
                              <w:r>
                                <w:rPr>
                                  <w:rFonts w:ascii="Helvetica" w:hAnsi="Helvetica" w:cs="Helvetica"/>
                                  <w:color w:val="232327"/>
                                </w:rPr>
                                <w:br/>
                                <w:t>a)   Name the Committee; and</w:t>
                              </w:r>
                              <w:r>
                                <w:rPr>
                                  <w:rFonts w:ascii="Helvetica" w:hAnsi="Helvetica" w:cs="Helvetica"/>
                                  <w:color w:val="232327"/>
                                </w:rPr>
                                <w:br/>
                                <w:t>b)   Determine if the Committee has the authority to make decisions on the return-to-church details or whether the Committee brings their recommendations to the Governing Body.</w:t>
                              </w:r>
                              <w:r>
                                <w:rPr>
                                  <w:rFonts w:ascii="Helvetica" w:hAnsi="Helvetica" w:cs="Helvetica"/>
                                  <w:color w:val="232327"/>
                                </w:rPr>
                                <w:br/>
                                <w:t> </w:t>
                              </w:r>
                            </w:p>
                            <w:p w:rsidR="006321E4" w:rsidRDefault="006321E4" w:rsidP="006321E4">
                              <w:pPr>
                                <w:numPr>
                                  <w:ilvl w:val="0"/>
                                  <w:numId w:val="4"/>
                                </w:numPr>
                                <w:spacing w:before="100" w:beforeAutospacing="1" w:after="100" w:afterAutospacing="1" w:line="360" w:lineRule="atLeast"/>
                                <w:rPr>
                                  <w:rFonts w:ascii="Helvetica" w:hAnsi="Helvetica" w:cs="Helvetica"/>
                                  <w:color w:val="232327"/>
                                </w:rPr>
                              </w:pPr>
                              <w:r>
                                <w:rPr>
                                  <w:rStyle w:val="Strong"/>
                                  <w:rFonts w:ascii="Helvetica" w:hAnsi="Helvetica" w:cs="Helvetica"/>
                                  <w:color w:val="232327"/>
                                </w:rPr>
                                <w:t>Return will be gradual; what are the plans for this in-between time?</w:t>
                              </w:r>
                              <w:r>
                                <w:rPr>
                                  <w:rFonts w:ascii="Helvetica" w:hAnsi="Helvetica" w:cs="Helvetica"/>
                                  <w:color w:val="232327"/>
                                </w:rPr>
                                <w:br/>
                              </w:r>
                              <w:r>
                                <w:rPr>
                                  <w:rFonts w:ascii="Helvetica" w:hAnsi="Helvetica" w:cs="Helvetica"/>
                                  <w:color w:val="232327"/>
                                </w:rPr>
                                <w:br/>
                                <w:t xml:space="preserve">There will need to be social distancing in worship and there can be no singing </w:t>
                              </w:r>
                              <w:r>
                                <w:rPr>
                                  <w:rFonts w:ascii="Helvetica" w:hAnsi="Helvetica" w:cs="Helvetica"/>
                                  <w:color w:val="232327"/>
                                </w:rPr>
                                <w:lastRenderedPageBreak/>
                                <w:t>as this disperses droplets over greater distances. Passing the peace will look different as will collecting the offering. There will have to be plenty of changes to what was.</w:t>
                              </w:r>
                              <w:r>
                                <w:rPr>
                                  <w:rFonts w:ascii="Helvetica" w:hAnsi="Helvetica" w:cs="Helvetica"/>
                                  <w:color w:val="232327"/>
                                </w:rPr>
                                <w:br/>
                              </w:r>
                              <w:r>
                                <w:rPr>
                                  <w:rFonts w:ascii="Helvetica" w:hAnsi="Helvetica" w:cs="Helvetica"/>
                                  <w:color w:val="232327"/>
                                </w:rPr>
                                <w:br/>
                                <w:t>Additionally, communities want to include what they have experienced during the lock-down. They do not want to lose new innovations that have enlivened them. How will that happen?</w:t>
                              </w:r>
                              <w:r>
                                <w:rPr>
                                  <w:rFonts w:ascii="Helvetica" w:hAnsi="Helvetica" w:cs="Helvetica"/>
                                  <w:color w:val="232327"/>
                                </w:rPr>
                                <w:br/>
                              </w:r>
                              <w:r>
                                <w:rPr>
                                  <w:rFonts w:ascii="Helvetica" w:hAnsi="Helvetica" w:cs="Helvetica"/>
                                  <w:color w:val="232327"/>
                                </w:rPr>
                                <w:br/>
                                <w:t xml:space="preserve">For example, </w:t>
                              </w:r>
                              <w:proofErr w:type="gramStart"/>
                              <w:r>
                                <w:rPr>
                                  <w:rFonts w:ascii="Helvetica" w:hAnsi="Helvetica" w:cs="Helvetica"/>
                                  <w:color w:val="232327"/>
                                </w:rPr>
                                <w:t>If</w:t>
                              </w:r>
                              <w:proofErr w:type="gramEnd"/>
                              <w:r>
                                <w:rPr>
                                  <w:rFonts w:ascii="Helvetica" w:hAnsi="Helvetica" w:cs="Helvetica"/>
                                  <w:color w:val="232327"/>
                                </w:rPr>
                                <w:t xml:space="preserve"> you have ever been the on-line participant when several others were at an in-person gathering, you will know that simply watching is not the same. But there is a difference when everyone is engaging on-line in the same way.</w:t>
                              </w:r>
                              <w:r>
                                <w:rPr>
                                  <w:rFonts w:ascii="Helvetica" w:hAnsi="Helvetica" w:cs="Helvetica"/>
                                  <w:color w:val="232327"/>
                                </w:rPr>
                                <w:br/>
                              </w:r>
                              <w:r>
                                <w:rPr>
                                  <w:rFonts w:ascii="Helvetica" w:hAnsi="Helvetica" w:cs="Helvetica"/>
                                  <w:color w:val="232327"/>
                                </w:rPr>
                                <w:br/>
                                <w:t>To include some of these new things, what other duties might need to be dropped? Does each community of faith and their ministry personnel need to do everything? Will communities of faith consider partnering? For example, Church A might have online worship this week and in-person next and work together with Church B whose schedule is the reverse. There is an option that works for everyone every Sunday. The lock-down has facilitated connections with people who were not present in person before. Will the next stage offer opportunities to connect with other communities of faith to share ministry in ways that were not considered before?</w:t>
                              </w:r>
                              <w:r>
                                <w:rPr>
                                  <w:rFonts w:ascii="Helvetica" w:hAnsi="Helvetica" w:cs="Helvetica"/>
                                  <w:color w:val="232327"/>
                                </w:rPr>
                                <w:br/>
                                <w:t> </w:t>
                              </w:r>
                            </w:p>
                            <w:p w:rsidR="006321E4" w:rsidRDefault="006321E4" w:rsidP="006321E4">
                              <w:pPr>
                                <w:numPr>
                                  <w:ilvl w:val="0"/>
                                  <w:numId w:val="4"/>
                                </w:numPr>
                                <w:spacing w:before="100" w:beforeAutospacing="1" w:after="100" w:afterAutospacing="1" w:line="360" w:lineRule="atLeast"/>
                                <w:rPr>
                                  <w:rFonts w:ascii="Helvetica" w:hAnsi="Helvetica" w:cs="Helvetica"/>
                                  <w:color w:val="232327"/>
                                </w:rPr>
                              </w:pPr>
                              <w:r>
                                <w:rPr>
                                  <w:rStyle w:val="Strong"/>
                                  <w:rFonts w:ascii="Helvetica" w:hAnsi="Helvetica" w:cs="Helvetica"/>
                                  <w:color w:val="232327"/>
                                </w:rPr>
                                <w:t>Start the conversation</w:t>
                              </w:r>
                              <w:r>
                                <w:rPr>
                                  <w:rFonts w:ascii="Helvetica" w:hAnsi="Helvetica" w:cs="Helvetica"/>
                                  <w:color w:val="232327"/>
                                </w:rPr>
                                <w:t> between staff members and the Ministry and Personnel Committee now. Some staff members may be vulnerable themselves or have a vulnerable member of their family that may impact what their return to the space is like. What additional steps need to be taken to keep staff safe? What changes are needed re duties: additions and removals to accommodate those additions?</w:t>
                              </w:r>
                            </w:p>
                            <w:p w:rsidR="006321E4" w:rsidRDefault="006321E4">
                              <w:pPr>
                                <w:spacing w:after="0" w:line="360" w:lineRule="atLeast"/>
                                <w:jc w:val="center"/>
                                <w:rPr>
                                  <w:rFonts w:ascii="Helvetica" w:hAnsi="Helvetica" w:cs="Helvetica"/>
                                  <w:color w:val="232327"/>
                                </w:rPr>
                              </w:pPr>
                              <w:r>
                                <w:rPr>
                                  <w:rStyle w:val="Strong"/>
                                  <w:rFonts w:ascii="Georgia" w:hAnsi="Georgia" w:cs="Helvetica"/>
                                  <w:i/>
                                  <w:iCs/>
                                  <w:color w:val="232327"/>
                                  <w:sz w:val="27"/>
                                  <w:szCs w:val="27"/>
                                </w:rPr>
                                <w:t>Start the conversation now to be ready when opening is allowed!</w:t>
                              </w:r>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6321E4">
                          <w:tc>
                            <w:tcPr>
                              <w:tcW w:w="0" w:type="auto"/>
                              <w:vAlign w:val="center"/>
                              <w:hideMark/>
                            </w:tcPr>
                            <w:p w:rsidR="006321E4" w:rsidRDefault="006321E4">
                              <w:pPr>
                                <w:rPr>
                                  <w:sz w:val="24"/>
                                  <w:szCs w:val="24"/>
                                </w:rPr>
                              </w:pPr>
                            </w:p>
                          </w:tc>
                        </w:tr>
                      </w:tbl>
                      <w:p w:rsidR="006321E4" w:rsidRDefault="006321E4" w:rsidP="006321E4">
                        <w:pPr>
                          <w:rPr>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bookmarkStart w:id="2" w:name="adp"/>
                              <w:r>
                                <w:rPr>
                                  <w:rStyle w:val="Strong"/>
                                  <w:rFonts w:ascii="Helvetica" w:hAnsi="Helvetica" w:cs="Helvetica"/>
                                  <w:color w:val="6609C9"/>
                                  <w:sz w:val="27"/>
                                  <w:szCs w:val="27"/>
                                  <w:u w:val="single"/>
                                </w:rPr>
                                <w:t>ADP 10% Deadline: May 15, TODAY!</w:t>
                              </w:r>
                              <w:bookmarkEnd w:id="2"/>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r>
                                <w:rPr>
                                  <w:rFonts w:ascii="Helvetica" w:hAnsi="Helvetica" w:cs="Helvetica"/>
                                  <w:color w:val="232327"/>
                                </w:rPr>
                                <w:lastRenderedPageBreak/>
                                <w:t>Last week an email was sent to the authorized ADP representative for the payroll account of your community of faith offering a second opportunity to sign up for the 10% Temporary Emergency Wage Subsidy.</w:t>
                              </w:r>
                              <w:r>
                                <w:rPr>
                                  <w:rFonts w:ascii="Helvetica" w:hAnsi="Helvetica" w:cs="Helvetica"/>
                                  <w:color w:val="232327"/>
                                </w:rPr>
                                <w:br/>
                              </w:r>
                              <w:r>
                                <w:rPr>
                                  <w:rFonts w:ascii="Helvetica" w:hAnsi="Helvetica" w:cs="Helvetica"/>
                                  <w:color w:val="232327"/>
                                </w:rPr>
                                <w:br/>
                                <w:t>What you need to know is detailed at </w:t>
                              </w:r>
                              <w:hyperlink r:id="rId35" w:tgtFrame="_blank" w:history="1">
                                <w:r w:rsidRPr="006321E4">
                                  <w:rPr>
                                    <w:rStyle w:val="Hyperlink"/>
                                    <w:rFonts w:ascii="Helvetica" w:hAnsi="Helvetica" w:cs="Helvetica"/>
                                  </w:rPr>
                                  <w:t>this link</w:t>
                                </w:r>
                              </w:hyperlink>
                              <w:r>
                                <w:rPr>
                                  <w:rFonts w:ascii="Helvetica" w:hAnsi="Helvetica" w:cs="Helvetica"/>
                                  <w:color w:val="232327"/>
                                </w:rPr>
                                <w:t> or you can </w:t>
                              </w:r>
                              <w:hyperlink r:id="rId36" w:tgtFrame="_blank" w:history="1">
                                <w:r w:rsidRPr="006321E4">
                                  <w:rPr>
                                    <w:rStyle w:val="Hyperlink"/>
                                    <w:rFonts w:ascii="Helvetica" w:hAnsi="Helvetica" w:cs="Helvetica"/>
                                  </w:rPr>
                                  <w:t>download a copy here</w:t>
                                </w:r>
                              </w:hyperlink>
                              <w:r>
                                <w:rPr>
                                  <w:rFonts w:ascii="Helvetica" w:hAnsi="Helvetica" w:cs="Helvetica"/>
                                  <w:color w:val="232327"/>
                                </w:rPr>
                                <w:t>.</w:t>
                              </w:r>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6321E4">
                          <w:tc>
                            <w:tcPr>
                              <w:tcW w:w="0" w:type="auto"/>
                              <w:vAlign w:val="center"/>
                              <w:hideMark/>
                            </w:tcPr>
                            <w:p w:rsidR="006321E4" w:rsidRDefault="006321E4">
                              <w:pPr>
                                <w:rPr>
                                  <w:sz w:val="24"/>
                                  <w:szCs w:val="24"/>
                                </w:rPr>
                              </w:pPr>
                            </w:p>
                          </w:tc>
                        </w:tr>
                      </w:tbl>
                      <w:p w:rsidR="006321E4" w:rsidRDefault="006321E4" w:rsidP="006321E4">
                        <w:pPr>
                          <w:rPr>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bookmarkStart w:id="3" w:name="subsidy"/>
                              <w:r>
                                <w:rPr>
                                  <w:rStyle w:val="Strong"/>
                                  <w:rFonts w:ascii="Helvetica" w:hAnsi="Helvetica" w:cs="Helvetica"/>
                                  <w:color w:val="6609C9"/>
                                  <w:sz w:val="27"/>
                                  <w:szCs w:val="27"/>
                                  <w:u w:val="single"/>
                                </w:rPr>
                                <w:t>Canada Emergency Wage Subsidy</w:t>
                              </w:r>
                              <w:bookmarkEnd w:id="3"/>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r>
                                <w:rPr>
                                  <w:rFonts w:ascii="Helvetica" w:hAnsi="Helvetica" w:cs="Helvetica"/>
                                  <w:color w:val="232327"/>
                                </w:rPr>
                                <w:t>Check </w:t>
                              </w:r>
                              <w:hyperlink r:id="rId37" w:tgtFrame="_blank" w:history="1">
                                <w:r w:rsidRPr="006321E4">
                                  <w:rPr>
                                    <w:rStyle w:val="Hyperlink"/>
                                    <w:rFonts w:ascii="Helvetica" w:hAnsi="Helvetica" w:cs="Helvetica"/>
                                  </w:rPr>
                                  <w:t>eligibility and the application process</w:t>
                                </w:r>
                              </w:hyperlink>
                              <w:r>
                                <w:rPr>
                                  <w:rFonts w:ascii="Helvetica" w:hAnsi="Helvetica" w:cs="Helvetica"/>
                                  <w:color w:val="232327"/>
                                </w:rPr>
                                <w:t> at this website.</w:t>
                              </w:r>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6321E4">
                          <w:tc>
                            <w:tcPr>
                              <w:tcW w:w="0" w:type="auto"/>
                              <w:vAlign w:val="center"/>
                              <w:hideMark/>
                            </w:tcPr>
                            <w:p w:rsidR="006321E4" w:rsidRDefault="006321E4">
                              <w:pPr>
                                <w:rPr>
                                  <w:sz w:val="24"/>
                                  <w:szCs w:val="24"/>
                                </w:rPr>
                              </w:pPr>
                            </w:p>
                          </w:tc>
                        </w:tr>
                      </w:tbl>
                      <w:p w:rsidR="006321E4" w:rsidRDefault="006321E4" w:rsidP="006321E4">
                        <w:pPr>
                          <w:rPr>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bookmarkStart w:id="4" w:name="finances"/>
                              <w:r>
                                <w:rPr>
                                  <w:rStyle w:val="Strong"/>
                                  <w:rFonts w:ascii="Helvetica" w:hAnsi="Helvetica" w:cs="Helvetica"/>
                                  <w:color w:val="6609C9"/>
                                  <w:sz w:val="27"/>
                                  <w:szCs w:val="27"/>
                                  <w:u w:val="single"/>
                                </w:rPr>
                                <w:t>Congregational Finances During a Pandemic Webinars</w:t>
                              </w:r>
                              <w:bookmarkEnd w:id="4"/>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r>
                                <w:rPr>
                                  <w:rFonts w:ascii="Helvetica" w:hAnsi="Helvetica" w:cs="Helvetica"/>
                                  <w:color w:val="232327"/>
                                </w:rPr>
                                <w:t>The Congregational Finances During a Pandemic webinars at </w:t>
                              </w:r>
                              <w:hyperlink r:id="rId38" w:tgtFrame="_blank" w:history="1">
                                <w:r w:rsidRPr="006321E4">
                                  <w:rPr>
                                    <w:rStyle w:val="Hyperlink"/>
                                    <w:rFonts w:ascii="Helvetica" w:hAnsi="Helvetica" w:cs="Helvetica"/>
                                  </w:rPr>
                                  <w:t>United in Learning</w:t>
                                </w:r>
                              </w:hyperlink>
                              <w:r>
                                <w:rPr>
                                  <w:rFonts w:ascii="Helvetica" w:hAnsi="Helvetica" w:cs="Helvetica"/>
                                  <w:color w:val="232327"/>
                                </w:rPr>
                                <w:t> held on April 29 and May 7 have been very helpful to those who attended. These webinars were recorded and are available if you would like to </w:t>
                              </w:r>
                              <w:hyperlink r:id="rId39" w:tgtFrame="_blank" w:history="1">
                                <w:r w:rsidRPr="006321E4">
                                  <w:rPr>
                                    <w:rStyle w:val="Hyperlink"/>
                                    <w:rFonts w:ascii="Helvetica" w:hAnsi="Helvetica" w:cs="Helvetica"/>
                                  </w:rPr>
                                  <w:t>view them</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t>A Congregational Finances During a Pandemic webinar is held each Wednesday evening at 7:00 p.m. at </w:t>
                              </w:r>
                              <w:hyperlink r:id="rId40" w:tgtFrame="_blank" w:history="1">
                                <w:r w:rsidRPr="006321E4">
                                  <w:rPr>
                                    <w:rStyle w:val="Hyperlink"/>
                                    <w:rFonts w:ascii="Helvetica" w:hAnsi="Helvetica" w:cs="Helvetica"/>
                                  </w:rPr>
                                  <w:t>United in Learning</w:t>
                                </w:r>
                              </w:hyperlink>
                              <w:r>
                                <w:rPr>
                                  <w:rFonts w:ascii="Helvetica" w:hAnsi="Helvetica" w:cs="Helvetica"/>
                                  <w:color w:val="232327"/>
                                </w:rPr>
                                <w:t> and also on The United Church of Canada </w:t>
                              </w:r>
                              <w:hyperlink r:id="rId41" w:tgtFrame="_blank" w:history="1">
                                <w:r w:rsidRPr="006321E4">
                                  <w:rPr>
                                    <w:rStyle w:val="Hyperlink"/>
                                    <w:rFonts w:ascii="Helvetica" w:hAnsi="Helvetica" w:cs="Helvetica"/>
                                  </w:rPr>
                                  <w:t>YouTube channel</w:t>
                                </w:r>
                              </w:hyperlink>
                              <w:r>
                                <w:rPr>
                                  <w:rFonts w:ascii="Helvetica" w:hAnsi="Helvetica" w:cs="Helvetica"/>
                                  <w:color w:val="232327"/>
                                </w:rPr>
                                <w:t> to help congregations keep current with changes that may affect them.</w:t>
                              </w:r>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6321E4">
                          <w:tc>
                            <w:tcPr>
                              <w:tcW w:w="0" w:type="auto"/>
                              <w:vAlign w:val="center"/>
                              <w:hideMark/>
                            </w:tcPr>
                            <w:p w:rsidR="006321E4" w:rsidRDefault="006321E4">
                              <w:pPr>
                                <w:rPr>
                                  <w:sz w:val="24"/>
                                  <w:szCs w:val="24"/>
                                </w:rPr>
                              </w:pPr>
                            </w:p>
                          </w:tc>
                        </w:tr>
                      </w:tbl>
                      <w:p w:rsidR="006321E4" w:rsidRDefault="006321E4" w:rsidP="006321E4">
                        <w:pPr>
                          <w:rPr>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bookmarkStart w:id="5" w:name="webinar"/>
                              <w:r>
                                <w:rPr>
                                  <w:rStyle w:val="Strong"/>
                                  <w:rFonts w:ascii="Helvetica" w:hAnsi="Helvetica" w:cs="Helvetica"/>
                                  <w:color w:val="6609C9"/>
                                  <w:sz w:val="27"/>
                                  <w:szCs w:val="27"/>
                                  <w:u w:val="single"/>
                                </w:rPr>
                                <w:t>More United-in-Learning Webinars</w:t>
                              </w:r>
                              <w:bookmarkEnd w:id="5"/>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r>
                                <w:rPr>
                                  <w:rFonts w:ascii="Helvetica" w:hAnsi="Helvetica" w:cs="Helvetica"/>
                                  <w:color w:val="232327"/>
                                </w:rPr>
                                <w:t>One of EDGE`s many programs works with those serving in </w:t>
                              </w:r>
                              <w:r>
                                <w:rPr>
                                  <w:rStyle w:val="Strong"/>
                                  <w:rFonts w:ascii="Helvetica" w:hAnsi="Helvetica" w:cs="Helvetica"/>
                                  <w:color w:val="232327"/>
                                </w:rPr>
                                <w:t>new ministries</w:t>
                              </w:r>
                              <w:r>
                                <w:rPr>
                                  <w:rFonts w:ascii="Helvetica" w:hAnsi="Helvetica" w:cs="Helvetica"/>
                                  <w:color w:val="232327"/>
                                </w:rPr>
                                <w:t> to help them incorporate innovation. Many are keen to incorporate the innovations they have experienced in lockdown </w:t>
                              </w:r>
                              <w:r>
                                <w:rPr>
                                  <w:rStyle w:val="Strong"/>
                                  <w:rFonts w:ascii="Helvetica" w:hAnsi="Helvetica" w:cs="Helvetica"/>
                                  <w:i/>
                                  <w:iCs/>
                                  <w:color w:val="232327"/>
                                </w:rPr>
                                <w:t>beyond</w:t>
                              </w:r>
                              <w:r>
                                <w:rPr>
                                  <w:rFonts w:ascii="Helvetica" w:hAnsi="Helvetica" w:cs="Helvetica"/>
                                  <w:color w:val="232327"/>
                                </w:rPr>
                                <w:t> lockdown. This will be part of a webinar led by Edge. Keep checking </w:t>
                              </w:r>
                              <w:hyperlink r:id="rId42" w:tgtFrame="_blank" w:history="1">
                                <w:r w:rsidRPr="006321E4">
                                  <w:rPr>
                                    <w:rStyle w:val="Hyperlink"/>
                                    <w:rFonts w:ascii="Helvetica" w:hAnsi="Helvetica" w:cs="Helvetica"/>
                                  </w:rPr>
                                  <w:t>United in Learning</w:t>
                                </w:r>
                              </w:hyperlink>
                              <w:r>
                                <w:rPr>
                                  <w:rFonts w:ascii="Helvetica" w:hAnsi="Helvetica" w:cs="Helvetica"/>
                                  <w:color w:val="232327"/>
                                </w:rPr>
                                <w:t> for details.</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Racial Justice Workshop</w:t>
                              </w:r>
                              <w:r>
                                <w:rPr>
                                  <w:rFonts w:ascii="Helvetica" w:hAnsi="Helvetica" w:cs="Helvetica"/>
                                  <w:color w:val="232327"/>
                                </w:rPr>
                                <w:br/>
                                <w:t xml:space="preserve">Kim Uyede-Kai and John </w:t>
                              </w:r>
                              <w:proofErr w:type="spellStart"/>
                              <w:r>
                                <w:rPr>
                                  <w:rFonts w:ascii="Helvetica" w:hAnsi="Helvetica" w:cs="Helvetica"/>
                                  <w:color w:val="232327"/>
                                </w:rPr>
                                <w:t>Dorhauer</w:t>
                              </w:r>
                              <w:proofErr w:type="spellEnd"/>
                              <w:r>
                                <w:rPr>
                                  <w:rFonts w:ascii="Helvetica" w:hAnsi="Helvetica" w:cs="Helvetica"/>
                                  <w:color w:val="232327"/>
                                </w:rPr>
                                <w:t xml:space="preserve"> echo the themes offered in the United Church's online Racial Justice Workshop in their work. These workshops are an integral part of </w:t>
                              </w:r>
                              <w:r>
                                <w:rPr>
                                  <w:rFonts w:ascii="Helvetica" w:hAnsi="Helvetica" w:cs="Helvetica"/>
                                  <w:color w:val="232327"/>
                                </w:rPr>
                                <w:lastRenderedPageBreak/>
                                <w:t>the church’s commitment to eliminating racism.</w:t>
                              </w:r>
                              <w:r>
                                <w:rPr>
                                  <w:rFonts w:ascii="Helvetica" w:hAnsi="Helvetica" w:cs="Helvetica"/>
                                  <w:color w:val="232327"/>
                                </w:rPr>
                                <w:br/>
                                <w:t>Be sure to register and join an </w:t>
                              </w:r>
                              <w:hyperlink r:id="rId43" w:tgtFrame="_blank" w:history="1">
                                <w:r w:rsidRPr="006321E4">
                                  <w:rPr>
                                    <w:rStyle w:val="Hyperlink"/>
                                    <w:rFonts w:ascii="Helvetica" w:hAnsi="Helvetica" w:cs="Helvetica"/>
                                  </w:rPr>
                                  <w:t>upcoming webinar</w:t>
                                </w:r>
                              </w:hyperlink>
                              <w:r>
                                <w:rPr>
                                  <w:rFonts w:ascii="Helvetica" w:hAnsi="Helvetica" w:cs="Helvetica"/>
                                  <w:color w:val="232327"/>
                                </w:rPr>
                                <w:t>: </w:t>
                              </w:r>
                              <w:r>
                                <w:rPr>
                                  <w:rFonts w:ascii="Helvetica" w:hAnsi="Helvetica" w:cs="Helvetica"/>
                                  <w:color w:val="232327"/>
                                </w:rPr>
                                <w:br/>
                                <w:t>•    June 20, 2020 for Indigenous, Racialized, or Bi-racial People</w:t>
                              </w:r>
                              <w:r>
                                <w:rPr>
                                  <w:rFonts w:ascii="Helvetica" w:hAnsi="Helvetica" w:cs="Helvetica"/>
                                  <w:color w:val="232327"/>
                                </w:rPr>
                                <w:br/>
                                <w:t>•    June 27, 2020 for White People</w:t>
                              </w:r>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6321E4">
                          <w:tc>
                            <w:tcPr>
                              <w:tcW w:w="0" w:type="auto"/>
                              <w:vAlign w:val="center"/>
                              <w:hideMark/>
                            </w:tcPr>
                            <w:p w:rsidR="006321E4" w:rsidRDefault="006321E4">
                              <w:pPr>
                                <w:rPr>
                                  <w:sz w:val="24"/>
                                  <w:szCs w:val="24"/>
                                </w:rPr>
                              </w:pPr>
                            </w:p>
                          </w:tc>
                        </w:tr>
                      </w:tbl>
                      <w:p w:rsidR="006321E4" w:rsidRDefault="006321E4" w:rsidP="006321E4">
                        <w:pPr>
                          <w:rPr>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bookmarkStart w:id="6" w:name="bridging"/>
                              <w:r>
                                <w:rPr>
                                  <w:rStyle w:val="Strong"/>
                                  <w:rFonts w:ascii="Helvetica" w:hAnsi="Helvetica" w:cs="Helvetica"/>
                                  <w:color w:val="6609C9"/>
                                  <w:sz w:val="27"/>
                                  <w:szCs w:val="27"/>
                                  <w:u w:val="single"/>
                                </w:rPr>
                                <w:t>United Church Pandemic Bridging Loan</w:t>
                              </w:r>
                              <w:bookmarkEnd w:id="6"/>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r>
                                <w:rPr>
                                  <w:rFonts w:ascii="Helvetica" w:hAnsi="Helvetica" w:cs="Helvetica"/>
                                  <w:color w:val="232327"/>
                                </w:rPr>
                                <w:t>This is the first time in living memory that emergency loans on this scale are available to communities of faith nationally. This program is made possible by a $3 million grant from The United Church of Canada Foundation. The money comes from the generous bequests of members over the years. Their gifts are ensuring the future of the church. Visit the </w:t>
                              </w:r>
                              <w:proofErr w:type="spellStart"/>
                              <w:r>
                                <w:rPr>
                                  <w:rFonts w:ascii="Helvetica" w:hAnsi="Helvetica" w:cs="Helvetica"/>
                                  <w:color w:val="232327"/>
                                </w:rPr>
                                <w:fldChar w:fldCharType="begin"/>
                              </w:r>
                              <w:r>
                                <w:rPr>
                                  <w:rFonts w:ascii="Helvetica" w:hAnsi="Helvetica" w:cs="Helvetica"/>
                                  <w:color w:val="232327"/>
                                </w:rPr>
                                <w:instrText xml:space="preserve"> HYPERLINK "http://unitedchurchfoundation.ca/" \t "_blank" </w:instrText>
                              </w:r>
                              <w:r>
                                <w:rPr>
                                  <w:rFonts w:ascii="Helvetica" w:hAnsi="Helvetica" w:cs="Helvetica"/>
                                  <w:color w:val="232327"/>
                                </w:rPr>
                                <w:fldChar w:fldCharType="separate"/>
                              </w:r>
                              <w:r w:rsidRPr="006321E4">
                                <w:rPr>
                                  <w:rStyle w:val="Hyperlink"/>
                                  <w:rFonts w:ascii="Helvetica" w:hAnsi="Helvetica" w:cs="Helvetica"/>
                                </w:rPr>
                                <w:t>The</w:t>
                              </w:r>
                              <w:proofErr w:type="spellEnd"/>
                              <w:r w:rsidRPr="006321E4">
                                <w:rPr>
                                  <w:rStyle w:val="Hyperlink"/>
                                  <w:rFonts w:ascii="Helvetica" w:hAnsi="Helvetica" w:cs="Helvetica"/>
                                </w:rPr>
                                <w:t xml:space="preserve"> United Church of Canada Foundation</w:t>
                              </w:r>
                              <w:r>
                                <w:rPr>
                                  <w:rFonts w:ascii="Helvetica" w:hAnsi="Helvetica" w:cs="Helvetica"/>
                                  <w:color w:val="232327"/>
                                </w:rPr>
                                <w:fldChar w:fldCharType="end"/>
                              </w:r>
                              <w:r>
                                <w:rPr>
                                  <w:rFonts w:ascii="Helvetica" w:hAnsi="Helvetica" w:cs="Helvetica"/>
                                  <w:color w:val="232327"/>
                                </w:rPr>
                                <w:t> for a full picture of its work.</w:t>
                              </w:r>
                              <w:r>
                                <w:rPr>
                                  <w:rFonts w:ascii="Helvetica" w:hAnsi="Helvetica" w:cs="Helvetica"/>
                                  <w:color w:val="232327"/>
                                </w:rPr>
                                <w:br/>
                                <w:t> </w:t>
                              </w:r>
                              <w:r>
                                <w:rPr>
                                  <w:rFonts w:ascii="Helvetica" w:hAnsi="Helvetica" w:cs="Helvetica"/>
                                  <w:color w:val="232327"/>
                                </w:rPr>
                                <w:br/>
                                <w:t>The details of the loan are on the application form found on the </w:t>
                              </w:r>
                              <w:hyperlink r:id="rId44" w:tgtFrame="_blank" w:history="1">
                                <w:r w:rsidRPr="006321E4">
                                  <w:rPr>
                                    <w:rStyle w:val="Hyperlink"/>
                                    <w:rFonts w:ascii="Helvetica" w:hAnsi="Helvetica" w:cs="Helvetica"/>
                                  </w:rPr>
                                  <w:t>COVID-19 Pandemic Resources page</w:t>
                                </w:r>
                              </w:hyperlink>
                              <w:r>
                                <w:rPr>
                                  <w:rFonts w:ascii="Helvetica" w:hAnsi="Helvetica" w:cs="Helvetica"/>
                                  <w:color w:val="232327"/>
                                </w:rPr>
                                <w:t>.</w:t>
                              </w:r>
                              <w:r>
                                <w:rPr>
                                  <w:rFonts w:ascii="Helvetica" w:hAnsi="Helvetica" w:cs="Helvetica"/>
                                  <w:color w:val="232327"/>
                                </w:rPr>
                                <w:br/>
                                <w:t> </w:t>
                              </w:r>
                              <w:r>
                                <w:rPr>
                                  <w:rFonts w:ascii="Helvetica" w:hAnsi="Helvetica" w:cs="Helvetica"/>
                                  <w:color w:val="232327"/>
                                </w:rPr>
                                <w:br/>
                                <w:t>Please make sure to also download the </w:t>
                              </w:r>
                              <w:hyperlink r:id="rId45" w:tgtFrame="_blank" w:history="1">
                                <w:r w:rsidRPr="006321E4">
                                  <w:rPr>
                                    <w:rStyle w:val="Hyperlink"/>
                                    <w:rFonts w:ascii="Helvetica" w:hAnsi="Helvetica" w:cs="Helvetica"/>
                                  </w:rPr>
                                  <w:t>Regional Council Requirements Form</w:t>
                                </w:r>
                              </w:hyperlink>
                              <w:r>
                                <w:rPr>
                                  <w:rFonts w:ascii="Helvetica" w:hAnsi="Helvetica" w:cs="Helvetica"/>
                                  <w:color w:val="232327"/>
                                </w:rPr>
                                <w:t> that is to be filled out along with the United Church Pandemic Bridging Loan</w:t>
                              </w:r>
                              <w:r>
                                <w:rPr>
                                  <w:rFonts w:ascii="Helvetica" w:hAnsi="Helvetica" w:cs="Helvetica"/>
                                  <w:color w:val="232327"/>
                                </w:rPr>
                                <w:br/>
                              </w:r>
                              <w:r>
                                <w:rPr>
                                  <w:rFonts w:ascii="Helvetica" w:hAnsi="Helvetica" w:cs="Helvetica"/>
                                  <w:color w:val="232327"/>
                                </w:rPr>
                                <w:br/>
                                <w:t>This additional documentation should be forwarded to the Minister, Congregational Support and Mission, </w:t>
                              </w:r>
                              <w:hyperlink r:id="rId46" w:tgtFrame="_blank" w:history="1">
                                <w:r w:rsidRPr="006321E4">
                                  <w:rPr>
                                    <w:rStyle w:val="Hyperlink"/>
                                    <w:rFonts w:ascii="Helvetica" w:hAnsi="Helvetica" w:cs="Helvetica"/>
                                  </w:rPr>
                                  <w:t>John Neff</w:t>
                                </w:r>
                              </w:hyperlink>
                              <w:r>
                                <w:rPr>
                                  <w:rFonts w:ascii="Helvetica" w:hAnsi="Helvetica" w:cs="Helvetica"/>
                                  <w:color w:val="232327"/>
                                </w:rPr>
                                <w:t>, after you submit the online loan application. If you have any questions, please feel free to send an </w:t>
                              </w:r>
                              <w:hyperlink r:id="rId47" w:tgtFrame="_blank" w:history="1">
                                <w:r w:rsidRPr="006321E4">
                                  <w:rPr>
                                    <w:rStyle w:val="Hyperlink"/>
                                    <w:rFonts w:ascii="Helvetica" w:hAnsi="Helvetica" w:cs="Helvetica"/>
                                  </w:rPr>
                                  <w:t>email</w:t>
                                </w:r>
                              </w:hyperlink>
                              <w:r>
                                <w:rPr>
                                  <w:rFonts w:ascii="Helvetica" w:hAnsi="Helvetica" w:cs="Helvetica"/>
                                  <w:color w:val="232327"/>
                                </w:rPr>
                                <w:t>.</w:t>
                              </w:r>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6321E4">
                          <w:tc>
                            <w:tcPr>
                              <w:tcW w:w="0" w:type="auto"/>
                              <w:vAlign w:val="center"/>
                              <w:hideMark/>
                            </w:tcPr>
                            <w:p w:rsidR="006321E4" w:rsidRDefault="006321E4">
                              <w:pPr>
                                <w:rPr>
                                  <w:sz w:val="24"/>
                                  <w:szCs w:val="24"/>
                                </w:rPr>
                              </w:pPr>
                            </w:p>
                          </w:tc>
                        </w:tr>
                      </w:tbl>
                      <w:p w:rsidR="006321E4" w:rsidRDefault="006321E4" w:rsidP="006321E4">
                        <w:pPr>
                          <w:rPr>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bookmarkStart w:id="7" w:name="canada"/>
                              <w:proofErr w:type="spellStart"/>
                              <w:r>
                                <w:rPr>
                                  <w:rStyle w:val="Strong"/>
                                  <w:rFonts w:ascii="Helvetica" w:hAnsi="Helvetica" w:cs="Helvetica"/>
                                  <w:color w:val="6609C9"/>
                                  <w:sz w:val="27"/>
                                  <w:szCs w:val="27"/>
                                  <w:u w:val="single"/>
                                </w:rPr>
                                <w:t>CanadaHelps</w:t>
                              </w:r>
                              <w:proofErr w:type="spellEnd"/>
                              <w:r>
                                <w:rPr>
                                  <w:rStyle w:val="Strong"/>
                                  <w:rFonts w:ascii="Helvetica" w:hAnsi="Helvetica" w:cs="Helvetica"/>
                                  <w:color w:val="6609C9"/>
                                  <w:sz w:val="27"/>
                                  <w:szCs w:val="27"/>
                                  <w:u w:val="single"/>
                                </w:rPr>
                                <w:t xml:space="preserve"> Information</w:t>
                              </w:r>
                              <w:bookmarkEnd w:id="7"/>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r>
                                <w:rPr>
                                  <w:rFonts w:ascii="Helvetica" w:hAnsi="Helvetica" w:cs="Helvetica"/>
                                  <w:color w:val="232327"/>
                                </w:rPr>
                                <w:t xml:space="preserve">You have probably heard of </w:t>
                              </w:r>
                              <w:proofErr w:type="spellStart"/>
                              <w:r>
                                <w:rPr>
                                  <w:rFonts w:ascii="Helvetica" w:hAnsi="Helvetica" w:cs="Helvetica"/>
                                  <w:color w:val="232327"/>
                                </w:rPr>
                                <w:t>CanadaHelps</w:t>
                              </w:r>
                              <w:proofErr w:type="spellEnd"/>
                              <w:r>
                                <w:rPr>
                                  <w:rFonts w:ascii="Helvetica" w:hAnsi="Helvetica" w:cs="Helvetica"/>
                                  <w:color w:val="232327"/>
                                </w:rPr>
                                <w:t xml:space="preserve"> since the start of the pandemic. It is a registered charity dedicated to increasing charitable giving across Canada; serving both donors and charities. </w:t>
                              </w:r>
                              <w:proofErr w:type="spellStart"/>
                              <w:r>
                                <w:rPr>
                                  <w:rFonts w:ascii="Helvetica" w:hAnsi="Helvetica" w:cs="Helvetica"/>
                                  <w:color w:val="232327"/>
                                </w:rPr>
                                <w:t>CanadaHelps</w:t>
                              </w:r>
                              <w:proofErr w:type="spellEnd"/>
                              <w:r>
                                <w:rPr>
                                  <w:rFonts w:ascii="Helvetica" w:hAnsi="Helvetica" w:cs="Helvetica"/>
                                  <w:color w:val="232327"/>
                                </w:rPr>
                                <w:t xml:space="preserve"> does not charge charities to open or maintain a </w:t>
                              </w:r>
                              <w:proofErr w:type="spellStart"/>
                              <w:r>
                                <w:rPr>
                                  <w:rFonts w:ascii="Helvetica" w:hAnsi="Helvetica" w:cs="Helvetica"/>
                                  <w:color w:val="232327"/>
                                </w:rPr>
                                <w:t>CanadaHelps</w:t>
                              </w:r>
                              <w:proofErr w:type="spellEnd"/>
                              <w:r>
                                <w:rPr>
                                  <w:rFonts w:ascii="Helvetica" w:hAnsi="Helvetica" w:cs="Helvetica"/>
                                  <w:color w:val="232327"/>
                                </w:rPr>
                                <w:t xml:space="preserve"> account. </w:t>
                              </w:r>
                              <w:r>
                                <w:rPr>
                                  <w:rFonts w:ascii="Helvetica" w:hAnsi="Helvetica" w:cs="Helvetica"/>
                                  <w:color w:val="232327"/>
                                </w:rPr>
                                <w:br/>
                              </w:r>
                              <w:r>
                                <w:rPr>
                                  <w:rFonts w:ascii="Helvetica" w:hAnsi="Helvetica" w:cs="Helvetica"/>
                                  <w:color w:val="232327"/>
                                </w:rPr>
                                <w:br/>
                              </w:r>
                              <w:r>
                                <w:rPr>
                                  <w:rFonts w:ascii="Helvetica" w:hAnsi="Helvetica" w:cs="Helvetica"/>
                                  <w:color w:val="232327"/>
                                </w:rPr>
                                <w:lastRenderedPageBreak/>
                                <w:t>Download this </w:t>
                              </w:r>
                              <w:hyperlink r:id="rId48" w:tgtFrame="_blank" w:history="1">
                                <w:r w:rsidRPr="006321E4">
                                  <w:rPr>
                                    <w:rStyle w:val="Hyperlink"/>
                                    <w:rFonts w:ascii="Helvetica" w:hAnsi="Helvetica" w:cs="Helvetica"/>
                                  </w:rPr>
                                  <w:t>Information Sheet</w:t>
                                </w:r>
                              </w:hyperlink>
                              <w:r>
                                <w:rPr>
                                  <w:rFonts w:ascii="Helvetica" w:hAnsi="Helvetica" w:cs="Helvetica"/>
                                  <w:color w:val="232327"/>
                                </w:rPr>
                                <w:t xml:space="preserve"> and find out if </w:t>
                              </w:r>
                              <w:proofErr w:type="spellStart"/>
                              <w:r>
                                <w:rPr>
                                  <w:rFonts w:ascii="Helvetica" w:hAnsi="Helvetica" w:cs="Helvetica"/>
                                  <w:color w:val="232327"/>
                                </w:rPr>
                                <w:t>CanadaHelps</w:t>
                              </w:r>
                              <w:proofErr w:type="spellEnd"/>
                              <w:r>
                                <w:rPr>
                                  <w:rFonts w:ascii="Helvetica" w:hAnsi="Helvetica" w:cs="Helvetica"/>
                                  <w:color w:val="232327"/>
                                </w:rPr>
                                <w:t xml:space="preserve"> is useful to your community of faith's </w:t>
                              </w:r>
                              <w:proofErr w:type="spellStart"/>
                              <w:r>
                                <w:rPr>
                                  <w:rFonts w:ascii="Helvetica" w:hAnsi="Helvetica" w:cs="Helvetica"/>
                                  <w:color w:val="232327"/>
                                </w:rPr>
                                <w:t>givings</w:t>
                              </w:r>
                              <w:proofErr w:type="spellEnd"/>
                              <w:r>
                                <w:rPr>
                                  <w:rFonts w:ascii="Helvetica" w:hAnsi="Helvetica" w:cs="Helvetica"/>
                                  <w:color w:val="232327"/>
                                </w:rPr>
                                <w:t>.</w:t>
                              </w:r>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6321E4">
                          <w:tc>
                            <w:tcPr>
                              <w:tcW w:w="0" w:type="auto"/>
                              <w:vAlign w:val="center"/>
                              <w:hideMark/>
                            </w:tcPr>
                            <w:p w:rsidR="006321E4" w:rsidRDefault="006321E4">
                              <w:pPr>
                                <w:rPr>
                                  <w:sz w:val="24"/>
                                  <w:szCs w:val="24"/>
                                </w:rPr>
                              </w:pPr>
                            </w:p>
                          </w:tc>
                        </w:tr>
                      </w:tbl>
                      <w:p w:rsidR="006321E4" w:rsidRDefault="006321E4" w:rsidP="006321E4">
                        <w:pPr>
                          <w:rPr>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bookmarkStart w:id="8" w:name="insurance"/>
                              <w:r>
                                <w:rPr>
                                  <w:rStyle w:val="Strong"/>
                                  <w:rFonts w:ascii="Helvetica" w:hAnsi="Helvetica" w:cs="Helvetica"/>
                                  <w:color w:val="6609C9"/>
                                  <w:sz w:val="27"/>
                                  <w:szCs w:val="27"/>
                                  <w:u w:val="single"/>
                                </w:rPr>
                                <w:t>Insurance and Re-Opening</w:t>
                              </w:r>
                              <w:bookmarkEnd w:id="8"/>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r>
                                <w:rPr>
                                  <w:rFonts w:ascii="Helvetica" w:hAnsi="Helvetica" w:cs="Helvetica"/>
                                  <w:color w:val="232327"/>
                                </w:rPr>
                                <w:t>In follow-up to a helpful question from a community of faith, we checked with an insurance company concerning re-opening. Insurance coverage is in place provided provincial and public health guidelines are being met. The people entrusted with developing the re-opening plan are encouraged to track provincial and public health regulations and to document the steps being taken to meet them.</w:t>
                              </w:r>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6321E4">
                          <w:tc>
                            <w:tcPr>
                              <w:tcW w:w="0" w:type="auto"/>
                              <w:vAlign w:val="center"/>
                              <w:hideMark/>
                            </w:tcPr>
                            <w:p w:rsidR="006321E4" w:rsidRDefault="006321E4">
                              <w:pPr>
                                <w:rPr>
                                  <w:sz w:val="24"/>
                                  <w:szCs w:val="24"/>
                                </w:rPr>
                              </w:pPr>
                            </w:p>
                          </w:tc>
                        </w:tr>
                      </w:tbl>
                      <w:p w:rsidR="006321E4" w:rsidRDefault="006321E4" w:rsidP="006321E4">
                        <w:pPr>
                          <w:rPr>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bookmarkStart w:id="9" w:name="confidence"/>
                              <w:r>
                                <w:rPr>
                                  <w:rStyle w:val="Strong"/>
                                  <w:rFonts w:ascii="Helvetica" w:hAnsi="Helvetica" w:cs="Helvetica"/>
                                  <w:color w:val="6609C9"/>
                                  <w:sz w:val="27"/>
                                  <w:szCs w:val="27"/>
                                  <w:u w:val="single"/>
                                </w:rPr>
                                <w:t>Keeping Confidence</w:t>
                              </w:r>
                              <w:bookmarkEnd w:id="9"/>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135" w:type="dxa"/>
                          <w:bottom w:w="135" w:type="dxa"/>
                          <w:right w:w="135" w:type="dxa"/>
                        </w:tcMar>
                        <w:hideMark/>
                      </w:tcPr>
                      <w:tbl>
                        <w:tblPr>
                          <w:tblpPr w:leftFromText="30" w:rightFromText="30" w:vertAnchor="text"/>
                          <w:tblW w:w="0" w:type="auto"/>
                          <w:tblCellMar>
                            <w:left w:w="0" w:type="dxa"/>
                            <w:right w:w="0" w:type="dxa"/>
                          </w:tblCellMar>
                          <w:tblLook w:val="04A0" w:firstRow="1" w:lastRow="0" w:firstColumn="1" w:lastColumn="0" w:noHBand="0" w:noVBand="1"/>
                        </w:tblPr>
                        <w:tblGrid>
                          <w:gridCol w:w="8732"/>
                        </w:tblGrid>
                        <w:tr w:rsidR="006321E4">
                          <w:tc>
                            <w:tcPr>
                              <w:tcW w:w="0" w:type="auto"/>
                              <w:tcMar>
                                <w:top w:w="0" w:type="dxa"/>
                                <w:left w:w="135" w:type="dxa"/>
                                <w:bottom w:w="135" w:type="dxa"/>
                                <w:right w:w="135" w:type="dxa"/>
                              </w:tcMar>
                              <w:hideMark/>
                            </w:tcPr>
                            <w:p w:rsidR="006321E4" w:rsidRDefault="006321E4">
                              <w:pPr>
                                <w:jc w:val="center"/>
                                <w:rPr>
                                  <w:sz w:val="24"/>
                                  <w:szCs w:val="24"/>
                                </w:rPr>
                              </w:pPr>
                              <w:r>
                                <w:rPr>
                                  <w:noProof/>
                                  <w:lang w:eastAsia="en-CA"/>
                                </w:rPr>
                                <w:drawing>
                                  <wp:inline distT="0" distB="0" distL="0" distR="0">
                                    <wp:extent cx="5373370" cy="3010535"/>
                                    <wp:effectExtent l="0" t="0" r="0" b="0"/>
                                    <wp:docPr id="76" name="Picture 76" descr="https://mcusercontent.com/3430c44e426848fe31d8afb4b/images/f8fbd04c-b0c1-4c91-af92-0f7b7e8c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s://mcusercontent.com/3430c44e426848fe31d8afb4b/images/f8fbd04c-b0c1-4c91-af92-0f7b7e8c443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3370" cy="3010535"/>
                                            </a:xfrm>
                                            <a:prstGeom prst="rect">
                                              <a:avLst/>
                                            </a:prstGeom>
                                            <a:noFill/>
                                            <a:ln>
                                              <a:noFill/>
                                            </a:ln>
                                          </pic:spPr>
                                        </pic:pic>
                                      </a:graphicData>
                                    </a:graphic>
                                  </wp:inline>
                                </w:drawing>
                              </w:r>
                            </w:p>
                          </w:tc>
                        </w:tr>
                        <w:tr w:rsidR="006321E4">
                          <w:tc>
                            <w:tcPr>
                              <w:tcW w:w="8460" w:type="dxa"/>
                              <w:tcMar>
                                <w:top w:w="0" w:type="dxa"/>
                                <w:left w:w="135" w:type="dxa"/>
                                <w:bottom w:w="0" w:type="dxa"/>
                                <w:right w:w="135" w:type="dxa"/>
                              </w:tcMar>
                              <w:hideMark/>
                            </w:tcPr>
                            <w:p w:rsidR="006321E4" w:rsidRDefault="006321E4">
                              <w:pPr>
                                <w:spacing w:line="360" w:lineRule="atLeast"/>
                                <w:rPr>
                                  <w:rFonts w:ascii="Helvetica" w:hAnsi="Helvetica" w:cs="Helvetica"/>
                                  <w:color w:val="232327"/>
                                </w:rPr>
                              </w:pPr>
                              <w:r>
                                <w:rPr>
                                  <w:rFonts w:ascii="Helvetica" w:hAnsi="Helvetica" w:cs="Helvetica"/>
                                  <w:color w:val="232327"/>
                                </w:rPr>
                                <w:t xml:space="preserve">During the pandemic, gatherings have moved on-line. Many people join from their kitchen table or other space in their home. A space that may be shared with family or friends. As it will be a while until we are able to return to in-person gatherings, communities of faith are encouraged to facilitate the purchase of a headset for their ministry personnel to enable them to meet in confidence (without household members </w:t>
                              </w:r>
                              <w:r>
                                <w:rPr>
                                  <w:rFonts w:ascii="Helvetica" w:hAnsi="Helvetica" w:cs="Helvetica"/>
                                  <w:color w:val="232327"/>
                                </w:rPr>
                                <w:lastRenderedPageBreak/>
                                <w:t>overhearing conversations).</w:t>
                              </w:r>
                              <w:r>
                                <w:rPr>
                                  <w:rFonts w:ascii="Helvetica" w:hAnsi="Helvetica" w:cs="Helvetica"/>
                                  <w:color w:val="232327"/>
                                </w:rPr>
                                <w:br/>
                              </w:r>
                              <w:r>
                                <w:rPr>
                                  <w:rFonts w:ascii="Helvetica" w:hAnsi="Helvetica" w:cs="Helvetica"/>
                                  <w:color w:val="232327"/>
                                </w:rPr>
                                <w:br/>
                                <w:t>Be sure to advise your meeting members if others in your home are able to overhear the conversations you are having. Personal and confidential information that is shared with you (and is not being shared with the others in your environment) can lead to trust being eroded.</w:t>
                              </w:r>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6321E4">
                          <w:tc>
                            <w:tcPr>
                              <w:tcW w:w="0" w:type="auto"/>
                              <w:vAlign w:val="center"/>
                              <w:hideMark/>
                            </w:tcPr>
                            <w:p w:rsidR="006321E4" w:rsidRDefault="006321E4">
                              <w:pPr>
                                <w:rPr>
                                  <w:sz w:val="24"/>
                                  <w:szCs w:val="24"/>
                                </w:rPr>
                              </w:pPr>
                            </w:p>
                          </w:tc>
                        </w:tr>
                      </w:tbl>
                      <w:p w:rsidR="006321E4" w:rsidRDefault="006321E4" w:rsidP="006321E4">
                        <w:pPr>
                          <w:rPr>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bookmarkStart w:id="10" w:name="search"/>
                              <w:r>
                                <w:rPr>
                                  <w:rStyle w:val="Strong"/>
                                  <w:rFonts w:ascii="Helvetica" w:hAnsi="Helvetica" w:cs="Helvetica"/>
                                  <w:color w:val="6609C9"/>
                                  <w:sz w:val="27"/>
                                  <w:szCs w:val="27"/>
                                  <w:u w:val="single"/>
                                </w:rPr>
                                <w:t>Search for the Next General Secretary</w:t>
                              </w:r>
                              <w:bookmarkEnd w:id="10"/>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6321E4">
                          <w:tc>
                            <w:tcPr>
                              <w:tcW w:w="0" w:type="auto"/>
                              <w:tcMar>
                                <w:top w:w="0" w:type="dxa"/>
                                <w:left w:w="135" w:type="dxa"/>
                                <w:bottom w:w="0" w:type="dxa"/>
                                <w:right w:w="135" w:type="dxa"/>
                              </w:tcMar>
                              <w:hideMark/>
                            </w:tcPr>
                            <w:tbl>
                              <w:tblPr>
                                <w:tblpPr w:leftFromText="30" w:rightFromText="30" w:vertAnchor="text"/>
                                <w:tblW w:w="3960" w:type="dxa"/>
                                <w:tblCellMar>
                                  <w:left w:w="0" w:type="dxa"/>
                                  <w:right w:w="0" w:type="dxa"/>
                                </w:tblCellMar>
                                <w:tblLook w:val="04A0" w:firstRow="1" w:lastRow="0" w:firstColumn="1" w:lastColumn="0" w:noHBand="0" w:noVBand="1"/>
                              </w:tblPr>
                              <w:tblGrid>
                                <w:gridCol w:w="3960"/>
                              </w:tblGrid>
                              <w:tr w:rsidR="006321E4">
                                <w:tc>
                                  <w:tcPr>
                                    <w:tcW w:w="0" w:type="auto"/>
                                    <w:hideMark/>
                                  </w:tcPr>
                                  <w:p w:rsidR="006321E4" w:rsidRDefault="006321E4">
                                    <w:pPr>
                                      <w:rPr>
                                        <w:sz w:val="24"/>
                                        <w:szCs w:val="24"/>
                                      </w:rPr>
                                    </w:pPr>
                                    <w:r>
                                      <w:rPr>
                                        <w:noProof/>
                                        <w:lang w:eastAsia="en-CA"/>
                                      </w:rPr>
                                      <w:drawing>
                                        <wp:inline distT="0" distB="0" distL="0" distR="0">
                                          <wp:extent cx="2286000" cy="2915285"/>
                                          <wp:effectExtent l="0" t="0" r="0" b="0"/>
                                          <wp:docPr id="75" name="Picture 75" descr="https://mcusercontent.com/3430c44e426848fe31d8afb4b/images/4fc3c7d0-82b0-4229-9ed4-fe620a7f8b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ttps://mcusercontent.com/3430c44e426848fe31d8afb4b/images/4fc3c7d0-82b0-4229-9ed4-fe620a7f8b7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0" cy="2915285"/>
                                                  </a:xfrm>
                                                  <a:prstGeom prst="rect">
                                                    <a:avLst/>
                                                  </a:prstGeom>
                                                  <a:noFill/>
                                                  <a:ln>
                                                    <a:noFill/>
                                                  </a:ln>
                                                </pic:spPr>
                                              </pic:pic>
                                            </a:graphicData>
                                          </a:graphic>
                                        </wp:inline>
                                      </w:drawing>
                                    </w:r>
                                  </w:p>
                                </w:tc>
                              </w:tr>
                            </w:tbl>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0"/>
                              </w:tblGrid>
                              <w:tr w:rsidR="006321E4">
                                <w:tc>
                                  <w:tcPr>
                                    <w:tcW w:w="0" w:type="auto"/>
                                    <w:hideMark/>
                                  </w:tcPr>
                                  <w:p w:rsidR="006321E4" w:rsidRDefault="006321E4">
                                    <w:pPr>
                                      <w:spacing w:line="360" w:lineRule="atLeast"/>
                                      <w:rPr>
                                        <w:rFonts w:ascii="Helvetica" w:hAnsi="Helvetica" w:cs="Helvetica"/>
                                        <w:color w:val="232327"/>
                                      </w:rPr>
                                    </w:pPr>
                                    <w:r>
                                      <w:rPr>
                                        <w:rFonts w:ascii="Helvetica" w:hAnsi="Helvetica" w:cs="Helvetica"/>
                                        <w:color w:val="232327"/>
                                      </w:rPr>
                                      <w:t xml:space="preserve">Moderator Richard </w:t>
                                    </w:r>
                                    <w:proofErr w:type="spellStart"/>
                                    <w:r>
                                      <w:rPr>
                                        <w:rFonts w:ascii="Helvetica" w:hAnsi="Helvetica" w:cs="Helvetica"/>
                                        <w:color w:val="232327"/>
                                      </w:rPr>
                                      <w:t>Bott</w:t>
                                    </w:r>
                                    <w:proofErr w:type="spellEnd"/>
                                    <w:r>
                                      <w:rPr>
                                        <w:rFonts w:ascii="Helvetica" w:hAnsi="Helvetica" w:cs="Helvetica"/>
                                        <w:color w:val="232327"/>
                                      </w:rPr>
                                      <w:t xml:space="preserve"> has announced that the search for the next General Secretary of The United Church of Canada is underway. The position posting can be found at the </w:t>
                                    </w:r>
                                    <w:proofErr w:type="spellStart"/>
                                    <w:r>
                                      <w:rPr>
                                        <w:rFonts w:ascii="Helvetica" w:hAnsi="Helvetica" w:cs="Helvetica"/>
                                        <w:color w:val="232327"/>
                                      </w:rPr>
                                      <w:fldChar w:fldCharType="begin"/>
                                    </w:r>
                                    <w:r>
                                      <w:rPr>
                                        <w:rFonts w:ascii="Helvetica" w:hAnsi="Helvetica" w:cs="Helvetica"/>
                                        <w:color w:val="232327"/>
                                      </w:rPr>
                                      <w:instrText xml:space="preserve"> HYPERLINK "https://searchlight.cluen.com/E5/JobDetails.aspx?URLKey=39qt8501&amp;searchID=9bbc86c7-49e5-452b-babd-bc717bd8d599&amp;mc_cid=3f98101cc5&amp;mc_eid=1807891ded" \t "_blank" </w:instrText>
                                    </w:r>
                                    <w:r>
                                      <w:rPr>
                                        <w:rFonts w:ascii="Helvetica" w:hAnsi="Helvetica" w:cs="Helvetica"/>
                                        <w:color w:val="232327"/>
                                      </w:rPr>
                                      <w:fldChar w:fldCharType="separate"/>
                                    </w:r>
                                    <w:r w:rsidRPr="006321E4">
                                      <w:rPr>
                                        <w:rStyle w:val="Hyperlink"/>
                                        <w:rFonts w:ascii="Helvetica" w:hAnsi="Helvetica" w:cs="Helvetica"/>
                                      </w:rPr>
                                      <w:t>Amrop</w:t>
                                    </w:r>
                                    <w:proofErr w:type="spellEnd"/>
                                    <w:r w:rsidRPr="006321E4">
                                      <w:rPr>
                                        <w:rStyle w:val="Hyperlink"/>
                                        <w:rFonts w:ascii="Helvetica" w:hAnsi="Helvetica" w:cs="Helvetica"/>
                                      </w:rPr>
                                      <w:t xml:space="preserve"> Knightsbridge website</w:t>
                                    </w:r>
                                    <w:r>
                                      <w:rPr>
                                        <w:rFonts w:ascii="Helvetica" w:hAnsi="Helvetica" w:cs="Helvetica"/>
                                        <w:color w:val="232327"/>
                                      </w:rPr>
                                      <w:fldChar w:fldCharType="end"/>
                                    </w:r>
                                    <w:r>
                                      <w:rPr>
                                        <w:rFonts w:ascii="Helvetica" w:hAnsi="Helvetica" w:cs="Helvetica"/>
                                        <w:color w:val="232327"/>
                                      </w:rPr>
                                      <w:t>. The </w:t>
                                    </w:r>
                                    <w:r>
                                      <w:rPr>
                                        <w:rStyle w:val="Strong"/>
                                        <w:rFonts w:ascii="Helvetica" w:hAnsi="Helvetica" w:cs="Helvetica"/>
                                        <w:color w:val="232327"/>
                                      </w:rPr>
                                      <w:t>deadline for applications is June 19, 2020</w:t>
                                    </w:r>
                                    <w:r>
                                      <w:rPr>
                                        <w:rFonts w:ascii="Helvetica" w:hAnsi="Helvetica" w:cs="Helvetica"/>
                                        <w:color w:val="232327"/>
                                      </w:rPr>
                                      <w:t>, after which the process of review, short-listing and interviewing will begin. The Search Committee hopes to bring its recommendation to the General Council Executive before the end of the summer.</w:t>
                                    </w:r>
                                  </w:p>
                                </w:tc>
                              </w:tr>
                            </w:tbl>
                            <w:p w:rsidR="006321E4" w:rsidRDefault="006321E4">
                              <w:pPr>
                                <w:spacing w:line="240" w:lineRule="auto"/>
                                <w:rPr>
                                  <w:rFonts w:ascii="Times New Roman" w:hAnsi="Times New Roman" w:cs="Times New Roman"/>
                                </w:rPr>
                              </w:pPr>
                            </w:p>
                          </w:tc>
                        </w:tr>
                      </w:tbl>
                      <w:p w:rsidR="006321E4" w:rsidRDefault="006321E4" w:rsidP="006321E4">
                        <w:pPr>
                          <w:rPr>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r>
                                <w:rPr>
                                  <w:rFonts w:ascii="Helvetica" w:hAnsi="Helvetica" w:cs="Helvetica"/>
                                  <w:color w:val="232327"/>
                                </w:rPr>
                                <w:t>We are hoping that you will </w:t>
                              </w:r>
                              <w:r>
                                <w:rPr>
                                  <w:rStyle w:val="Strong"/>
                                  <w:rFonts w:ascii="Helvetica" w:hAnsi="Helvetica" w:cs="Helvetica"/>
                                  <w:color w:val="232327"/>
                                </w:rPr>
                                <w:t>share this invitation</w:t>
                              </w:r>
                              <w:r>
                                <w:rPr>
                                  <w:rFonts w:ascii="Helvetica" w:hAnsi="Helvetica" w:cs="Helvetica"/>
                                  <w:color w:val="232327"/>
                                </w:rPr>
                                <w:t> to apply with individuals you believe have the gifts that would make them </w:t>
                              </w:r>
                              <w:r>
                                <w:rPr>
                                  <w:rStyle w:val="Strong"/>
                                  <w:rFonts w:ascii="Helvetica" w:hAnsi="Helvetica" w:cs="Helvetica"/>
                                  <w:color w:val="232327"/>
                                </w:rPr>
                                <w:t>a good candidate</w:t>
                              </w:r>
                              <w:r>
                                <w:rPr>
                                  <w:rFonts w:ascii="Helvetica" w:hAnsi="Helvetica" w:cs="Helvetica"/>
                                  <w:color w:val="232327"/>
                                </w:rPr>
                                <w:t> for this role that is important to the administration and life of our denomination.</w:t>
                              </w:r>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6321E4">
                          <w:tc>
                            <w:tcPr>
                              <w:tcW w:w="0" w:type="auto"/>
                              <w:vAlign w:val="center"/>
                              <w:hideMark/>
                            </w:tcPr>
                            <w:p w:rsidR="006321E4" w:rsidRDefault="006321E4">
                              <w:pPr>
                                <w:rPr>
                                  <w:sz w:val="24"/>
                                  <w:szCs w:val="24"/>
                                </w:rPr>
                              </w:pPr>
                            </w:p>
                          </w:tc>
                        </w:tr>
                      </w:tbl>
                      <w:p w:rsidR="006321E4" w:rsidRDefault="006321E4" w:rsidP="006321E4">
                        <w:pPr>
                          <w:rPr>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bookmarkStart w:id="11" w:name="facebook"/>
                              <w:r>
                                <w:rPr>
                                  <w:rStyle w:val="Strong"/>
                                  <w:rFonts w:ascii="Helvetica" w:hAnsi="Helvetica" w:cs="Helvetica"/>
                                  <w:color w:val="6609C9"/>
                                  <w:sz w:val="27"/>
                                  <w:szCs w:val="27"/>
                                  <w:u w:val="single"/>
                                </w:rPr>
                                <w:t xml:space="preserve">It's YOUR </w:t>
                              </w:r>
                              <w:proofErr w:type="spellStart"/>
                              <w:r>
                                <w:rPr>
                                  <w:rStyle w:val="Strong"/>
                                  <w:rFonts w:ascii="Helvetica" w:hAnsi="Helvetica" w:cs="Helvetica"/>
                                  <w:color w:val="6609C9"/>
                                  <w:sz w:val="27"/>
                                  <w:szCs w:val="27"/>
                                  <w:u w:val="single"/>
                                </w:rPr>
                                <w:t>FaceBook</w:t>
                              </w:r>
                              <w:proofErr w:type="spellEnd"/>
                              <w:r>
                                <w:rPr>
                                  <w:rStyle w:val="Strong"/>
                                  <w:rFonts w:ascii="Helvetica" w:hAnsi="Helvetica" w:cs="Helvetica"/>
                                  <w:color w:val="6609C9"/>
                                  <w:sz w:val="27"/>
                                  <w:szCs w:val="27"/>
                                  <w:u w:val="single"/>
                                </w:rPr>
                                <w:t xml:space="preserve"> Group</w:t>
                              </w:r>
                              <w:bookmarkEnd w:id="11"/>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6321E4">
                          <w:tc>
                            <w:tcPr>
                              <w:tcW w:w="0" w:type="auto"/>
                              <w:tcMar>
                                <w:top w:w="0" w:type="dxa"/>
                                <w:left w:w="135" w:type="dxa"/>
                                <w:bottom w:w="0" w:type="dxa"/>
                                <w:right w:w="135" w:type="dxa"/>
                              </w:tcMar>
                              <w:hideMark/>
                            </w:tcPr>
                            <w:tbl>
                              <w:tblPr>
                                <w:tblpPr w:leftFromText="30" w:rightFromText="30" w:vertAnchor="text"/>
                                <w:tblW w:w="1980" w:type="dxa"/>
                                <w:tblCellMar>
                                  <w:left w:w="0" w:type="dxa"/>
                                  <w:right w:w="0" w:type="dxa"/>
                                </w:tblCellMar>
                                <w:tblLook w:val="04A0" w:firstRow="1" w:lastRow="0" w:firstColumn="1" w:lastColumn="0" w:noHBand="0" w:noVBand="1"/>
                              </w:tblPr>
                              <w:tblGrid>
                                <w:gridCol w:w="1982"/>
                              </w:tblGrid>
                              <w:tr w:rsidR="006321E4">
                                <w:tc>
                                  <w:tcPr>
                                    <w:tcW w:w="0" w:type="auto"/>
                                    <w:hideMark/>
                                  </w:tcPr>
                                  <w:p w:rsidR="006321E4" w:rsidRDefault="006321E4">
                                    <w:pPr>
                                      <w:jc w:val="center"/>
                                      <w:rPr>
                                        <w:sz w:val="24"/>
                                        <w:szCs w:val="24"/>
                                      </w:rPr>
                                    </w:pPr>
                                    <w:r>
                                      <w:rPr>
                                        <w:noProof/>
                                        <w:lang w:eastAsia="en-CA"/>
                                      </w:rPr>
                                      <w:lastRenderedPageBreak/>
                                      <w:drawing>
                                        <wp:inline distT="0" distB="0" distL="0" distR="0">
                                          <wp:extent cx="1258570" cy="1959610"/>
                                          <wp:effectExtent l="0" t="0" r="0" b="2540"/>
                                          <wp:docPr id="74" name="Picture 74" descr="https://mcusercontent.com/3430c44e426848fe31d8afb4b/images/77362c89-2946-4b63-bb22-6e2750dff3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https://mcusercontent.com/3430c44e426848fe31d8afb4b/images/77362c89-2946-4b63-bb22-6e2750dff35b.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58570" cy="1959610"/>
                                                  </a:xfrm>
                                                  <a:prstGeom prst="rect">
                                                    <a:avLst/>
                                                  </a:prstGeom>
                                                  <a:noFill/>
                                                  <a:ln>
                                                    <a:noFill/>
                                                  </a:ln>
                                                </pic:spPr>
                                              </pic:pic>
                                            </a:graphicData>
                                          </a:graphic>
                                        </wp:inline>
                                      </w:drawing>
                                    </w:r>
                                  </w:p>
                                </w:tc>
                              </w:tr>
                            </w:tbl>
                            <w:tbl>
                              <w:tblPr>
                                <w:tblpPr w:leftFromText="30" w:rightFromText="30" w:vertAnchor="text" w:tblpXSpec="right" w:tblpYSpec="center"/>
                                <w:tblW w:w="5940" w:type="dxa"/>
                                <w:tblCellMar>
                                  <w:left w:w="0" w:type="dxa"/>
                                  <w:right w:w="0" w:type="dxa"/>
                                </w:tblCellMar>
                                <w:tblLook w:val="04A0" w:firstRow="1" w:lastRow="0" w:firstColumn="1" w:lastColumn="0" w:noHBand="0" w:noVBand="1"/>
                              </w:tblPr>
                              <w:tblGrid>
                                <w:gridCol w:w="5940"/>
                              </w:tblGrid>
                              <w:tr w:rsidR="006321E4">
                                <w:tc>
                                  <w:tcPr>
                                    <w:tcW w:w="0" w:type="auto"/>
                                    <w:hideMark/>
                                  </w:tcPr>
                                  <w:p w:rsidR="006321E4" w:rsidRDefault="006321E4">
                                    <w:pPr>
                                      <w:spacing w:line="360" w:lineRule="atLeast"/>
                                      <w:rPr>
                                        <w:rFonts w:ascii="Helvetica" w:hAnsi="Helvetica" w:cs="Helvetica"/>
                                        <w:color w:val="232327"/>
                                      </w:rPr>
                                    </w:pPr>
                                    <w:r>
                                      <w:rPr>
                                        <w:rFonts w:ascii="Helvetica" w:hAnsi="Helvetica" w:cs="Helvetica"/>
                                        <w:color w:val="232327"/>
                                      </w:rPr>
                                      <w:t>Have you joined the </w:t>
                                    </w:r>
                                    <w:hyperlink r:id="rId52" w:tgtFrame="_blank" w:history="1">
                                      <w:r w:rsidRPr="006321E4">
                                        <w:rPr>
                                          <w:rStyle w:val="Hyperlink"/>
                                          <w:rFonts w:ascii="Helvetica" w:hAnsi="Helvetica" w:cs="Helvetica"/>
                                        </w:rPr>
                                        <w:t>regional council Facebook Group</w:t>
                                      </w:r>
                                    </w:hyperlink>
                                    <w:r>
                                      <w:rPr>
                                        <w:rFonts w:ascii="Helvetica" w:hAnsi="Helvetica" w:cs="Helvetica"/>
                                        <w:color w:val="232327"/>
                                      </w:rPr>
                                      <w:t>? News is posted here </w:t>
                                    </w:r>
                                    <w:r>
                                      <w:rPr>
                                        <w:rStyle w:val="Strong"/>
                                        <w:rFonts w:ascii="Helvetica" w:hAnsi="Helvetica" w:cs="Helvetica"/>
                                        <w:color w:val="232327"/>
                                      </w:rPr>
                                      <w:t>as soon as possible</w:t>
                                    </w:r>
                                    <w:r>
                                      <w:rPr>
                                        <w:rFonts w:ascii="Helvetica" w:hAnsi="Helvetica" w:cs="Helvetica"/>
                                        <w:color w:val="232327"/>
                                      </w:rPr>
                                      <w:t> before there is time to send it by newsletter or add it to the website. Reaching groups of people through email isn't speedy either due to anti-spam regulations. An added advantage to Facebook is that people share their wisdom and experience broadening the input.</w:t>
                                    </w:r>
                                    <w:r>
                                      <w:rPr>
                                        <w:rFonts w:ascii="Helvetica" w:hAnsi="Helvetica" w:cs="Helvetica"/>
                                        <w:color w:val="232327"/>
                                      </w:rPr>
                                      <w:br/>
                                    </w:r>
                                    <w:r>
                                      <w:rPr>
                                        <w:rFonts w:ascii="Helvetica" w:hAnsi="Helvetica" w:cs="Helvetica"/>
                                        <w:color w:val="232327"/>
                                      </w:rPr>
                                      <w:br/>
                                      <w:t>Be sure to download the </w:t>
                                    </w:r>
                                    <w:hyperlink r:id="rId53" w:tgtFrame="_blank" w:history="1">
                                      <w:r w:rsidRPr="006321E4">
                                        <w:rPr>
                                          <w:rStyle w:val="Hyperlink"/>
                                          <w:rFonts w:ascii="Helvetica" w:hAnsi="Helvetica" w:cs="Helvetica"/>
                                        </w:rPr>
                                        <w:t>Social Media Guidelines</w:t>
                                      </w:r>
                                    </w:hyperlink>
                                    <w:r>
                                      <w:rPr>
                                        <w:rFonts w:ascii="Helvetica" w:hAnsi="Helvetica" w:cs="Helvetica"/>
                                        <w:color w:val="232327"/>
                                      </w:rPr>
                                      <w:t>.</w:t>
                                    </w:r>
                                  </w:p>
                                </w:tc>
                              </w:tr>
                            </w:tbl>
                            <w:p w:rsidR="006321E4" w:rsidRDefault="006321E4">
                              <w:pPr>
                                <w:spacing w:line="240" w:lineRule="auto"/>
                                <w:rPr>
                                  <w:rFonts w:ascii="Times New Roman" w:hAnsi="Times New Roman" w:cs="Times New Roman"/>
                                </w:rPr>
                              </w:pPr>
                            </w:p>
                          </w:tc>
                        </w:tr>
                      </w:tbl>
                      <w:p w:rsidR="006321E4" w:rsidRDefault="006321E4" w:rsidP="006321E4">
                        <w:pPr>
                          <w:rPr>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6321E4">
                          <w:tc>
                            <w:tcPr>
                              <w:tcW w:w="0" w:type="auto"/>
                              <w:vAlign w:val="center"/>
                              <w:hideMark/>
                            </w:tcPr>
                            <w:p w:rsidR="006321E4" w:rsidRDefault="006321E4">
                              <w:pPr>
                                <w:rPr>
                                  <w:sz w:val="24"/>
                                  <w:szCs w:val="24"/>
                                </w:rPr>
                              </w:pPr>
                            </w:p>
                          </w:tc>
                        </w:tr>
                      </w:tbl>
                      <w:p w:rsidR="006321E4" w:rsidRDefault="006321E4" w:rsidP="006321E4">
                        <w:pPr>
                          <w:rPr>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bookmarkStart w:id="12" w:name="interim"/>
                              <w:r>
                                <w:rPr>
                                  <w:rStyle w:val="Strong"/>
                                  <w:rFonts w:ascii="Helvetica" w:hAnsi="Helvetica" w:cs="Helvetica"/>
                                  <w:color w:val="6609C9"/>
                                  <w:sz w:val="27"/>
                                  <w:szCs w:val="27"/>
                                  <w:u w:val="single"/>
                                </w:rPr>
                                <w:t>Interim Ministry Network Webinar with Helen Prior</w:t>
                              </w:r>
                              <w:bookmarkEnd w:id="12"/>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6321E4">
                          <w:tc>
                            <w:tcPr>
                              <w:tcW w:w="0" w:type="auto"/>
                              <w:tcMar>
                                <w:top w:w="0" w:type="dxa"/>
                                <w:left w:w="135" w:type="dxa"/>
                                <w:bottom w:w="0" w:type="dxa"/>
                                <w:right w:w="135" w:type="dxa"/>
                              </w:tcMar>
                              <w:hideMark/>
                            </w:tcPr>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5"/>
                              </w:tblGrid>
                              <w:tr w:rsidR="006321E4">
                                <w:tc>
                                  <w:tcPr>
                                    <w:tcW w:w="0" w:type="auto"/>
                                    <w:hideMark/>
                                  </w:tcPr>
                                  <w:p w:rsidR="006321E4" w:rsidRDefault="006321E4">
                                    <w:pPr>
                                      <w:jc w:val="right"/>
                                      <w:rPr>
                                        <w:sz w:val="24"/>
                                        <w:szCs w:val="24"/>
                                      </w:rPr>
                                    </w:pPr>
                                    <w:r>
                                      <w:rPr>
                                        <w:noProof/>
                                        <w:lang w:eastAsia="en-CA"/>
                                      </w:rPr>
                                      <w:drawing>
                                        <wp:inline distT="0" distB="0" distL="0" distR="0">
                                          <wp:extent cx="2517775" cy="1116330"/>
                                          <wp:effectExtent l="0" t="0" r="0" b="7620"/>
                                          <wp:docPr id="73" name="Picture 73" descr="https://mcusercontent.com/3430c44e426848fe31d8afb4b/images/9da0f85a-9b5d-47c6-afb0-a8564dee9f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https://mcusercontent.com/3430c44e426848fe31d8afb4b/images/9da0f85a-9b5d-47c6-afb0-a8564dee9f7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7775" cy="1116330"/>
                                                  </a:xfrm>
                                                  <a:prstGeom prst="rect">
                                                    <a:avLst/>
                                                  </a:prstGeom>
                                                  <a:noFill/>
                                                  <a:ln>
                                                    <a:noFill/>
                                                  </a:ln>
                                                </pic:spPr>
                                              </pic:pic>
                                            </a:graphicData>
                                          </a:graphic>
                                        </wp:inline>
                                      </w:drawing>
                                    </w:r>
                                  </w:p>
                                </w:tc>
                              </w:tr>
                            </w:tbl>
                            <w:tbl>
                              <w:tblPr>
                                <w:tblpPr w:leftFromText="30" w:rightFromText="30" w:vertAnchor="text"/>
                                <w:tblW w:w="3960" w:type="dxa"/>
                                <w:tblCellMar>
                                  <w:left w:w="0" w:type="dxa"/>
                                  <w:right w:w="0" w:type="dxa"/>
                                </w:tblCellMar>
                                <w:tblLook w:val="04A0" w:firstRow="1" w:lastRow="0" w:firstColumn="1" w:lastColumn="0" w:noHBand="0" w:noVBand="1"/>
                              </w:tblPr>
                              <w:tblGrid>
                                <w:gridCol w:w="3960"/>
                              </w:tblGrid>
                              <w:tr w:rsidR="006321E4">
                                <w:tc>
                                  <w:tcPr>
                                    <w:tcW w:w="0" w:type="auto"/>
                                    <w:hideMark/>
                                  </w:tcPr>
                                  <w:p w:rsidR="006321E4" w:rsidRDefault="006321E4">
                                    <w:pPr>
                                      <w:spacing w:line="360" w:lineRule="atLeast"/>
                                      <w:rPr>
                                        <w:rFonts w:ascii="Helvetica" w:hAnsi="Helvetica" w:cs="Helvetica"/>
                                        <w:color w:val="232327"/>
                                      </w:rPr>
                                    </w:pPr>
                                    <w:r>
                                      <w:rPr>
                                        <w:rFonts w:ascii="Helvetica" w:hAnsi="Helvetica" w:cs="Helvetica"/>
                                        <w:color w:val="232327"/>
                                      </w:rPr>
                                      <w:t>Helen Prior is conducting a webinar on Church Amalgamations through the Interim Ministry Network on May 26 from 1 – 2:30 pm. To learn more, see the </w:t>
                                    </w:r>
                                    <w:hyperlink r:id="rId55" w:tgtFrame="_blank" w:history="1">
                                      <w:r w:rsidRPr="006321E4">
                                        <w:rPr>
                                          <w:rStyle w:val="Hyperlink"/>
                                          <w:rFonts w:ascii="Helvetica" w:hAnsi="Helvetica" w:cs="Helvetica"/>
                                        </w:rPr>
                                        <w:t>flyer</w:t>
                                      </w:r>
                                    </w:hyperlink>
                                    <w:r>
                                      <w:rPr>
                                        <w:rFonts w:ascii="Helvetica" w:hAnsi="Helvetica" w:cs="Helvetica"/>
                                        <w:color w:val="232327"/>
                                      </w:rPr>
                                      <w:t> or register at the </w:t>
                                    </w:r>
                                    <w:hyperlink r:id="rId56" w:tgtFrame="_blank" w:history="1">
                                      <w:r w:rsidRPr="006321E4">
                                        <w:rPr>
                                          <w:rStyle w:val="Hyperlink"/>
                                          <w:rFonts w:ascii="Helvetica" w:hAnsi="Helvetica" w:cs="Helvetica"/>
                                        </w:rPr>
                                        <w:t>Interim Ministry Network</w:t>
                                      </w:r>
                                    </w:hyperlink>
                                    <w:r>
                                      <w:rPr>
                                        <w:rFonts w:ascii="Helvetica" w:hAnsi="Helvetica" w:cs="Helvetica"/>
                                        <w:color w:val="232327"/>
                                      </w:rPr>
                                      <w:t>.</w:t>
                                    </w:r>
                                  </w:p>
                                </w:tc>
                              </w:tr>
                            </w:tbl>
                            <w:p w:rsidR="006321E4" w:rsidRDefault="006321E4">
                              <w:pPr>
                                <w:spacing w:line="240" w:lineRule="auto"/>
                                <w:rPr>
                                  <w:rFonts w:ascii="Times New Roman" w:hAnsi="Times New Roman" w:cs="Times New Roman"/>
                                </w:rPr>
                              </w:pPr>
                            </w:p>
                          </w:tc>
                        </w:tr>
                      </w:tbl>
                      <w:p w:rsidR="006321E4" w:rsidRDefault="006321E4" w:rsidP="006321E4">
                        <w:pPr>
                          <w:rPr>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6321E4">
                          <w:tc>
                            <w:tcPr>
                              <w:tcW w:w="0" w:type="auto"/>
                              <w:vAlign w:val="center"/>
                              <w:hideMark/>
                            </w:tcPr>
                            <w:p w:rsidR="006321E4" w:rsidRDefault="006321E4">
                              <w:pPr>
                                <w:rPr>
                                  <w:sz w:val="24"/>
                                  <w:szCs w:val="24"/>
                                </w:rPr>
                              </w:pPr>
                            </w:p>
                          </w:tc>
                        </w:tr>
                      </w:tbl>
                      <w:p w:rsidR="006321E4" w:rsidRDefault="006321E4" w:rsidP="006321E4">
                        <w:pPr>
                          <w:rPr>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bookmarkStart w:id="13" w:name="justice"/>
                              <w:r>
                                <w:rPr>
                                  <w:rStyle w:val="Strong"/>
                                  <w:rFonts w:ascii="Helvetica" w:hAnsi="Helvetica" w:cs="Helvetica"/>
                                  <w:color w:val="6609C9"/>
                                  <w:sz w:val="27"/>
                                  <w:szCs w:val="27"/>
                                  <w:u w:val="single"/>
                                </w:rPr>
                                <w:t>United Action for Justice</w:t>
                              </w:r>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r>
                                <w:rPr>
                                  <w:rFonts w:ascii="Helvetica" w:hAnsi="Helvetica" w:cs="Helvetica"/>
                                  <w:color w:val="232327"/>
                                </w:rPr>
                                <w:t>To support global partners and the vulnerable communities they serve as they face the challenges of the COVID-19 pandemic </w:t>
                              </w:r>
                              <w:hyperlink r:id="rId57" w:tgtFrame="_blank" w:history="1">
                                <w:r w:rsidRPr="006321E4">
                                  <w:rPr>
                                    <w:rStyle w:val="Hyperlink"/>
                                    <w:rFonts w:ascii="Helvetica" w:hAnsi="Helvetica" w:cs="Helvetica"/>
                                  </w:rPr>
                                  <w:t>visit COVID-19: Global Response</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May is Asian Heritage Month</w:t>
                              </w:r>
                              <w:r>
                                <w:rPr>
                                  <w:rFonts w:ascii="Helvetica" w:hAnsi="Helvetica" w:cs="Helvetica"/>
                                  <w:color w:val="232327"/>
                                </w:rPr>
                                <w:br/>
                                <w:t>Find worship resources honouring the contributions of Asian Canadians to our church and society this month and beyond. Some worship resources can be used to celebrate Asian Heritage with your community of faith.</w:t>
                              </w:r>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270" w:type="dxa"/>
                          <w:bottom w:w="135" w:type="dxa"/>
                          <w:right w:w="270" w:type="dxa"/>
                        </w:tcMar>
                        <w:hideMark/>
                      </w:tcPr>
                      <w:tbl>
                        <w:tblPr>
                          <w:tblpPr w:leftFromText="30" w:rightFromText="30"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2"/>
                        </w:tblGrid>
                        <w:tr w:rsidR="006321E4">
                          <w:tc>
                            <w:tcPr>
                              <w:tcW w:w="0" w:type="auto"/>
                              <w:shd w:val="clear" w:color="auto" w:fill="404040"/>
                              <w:hideMark/>
                            </w:tcPr>
                            <w:p w:rsidR="006321E4" w:rsidRDefault="006321E4">
                              <w:pPr>
                                <w:rPr>
                                  <w:sz w:val="24"/>
                                  <w:szCs w:val="24"/>
                                </w:rPr>
                              </w:pPr>
                              <w:r>
                                <w:rPr>
                                  <w:noProof/>
                                  <w:color w:val="0000FF"/>
                                  <w:lang w:eastAsia="en-CA"/>
                                </w:rPr>
                                <w:lastRenderedPageBreak/>
                                <w:drawing>
                                  <wp:inline distT="0" distB="0" distL="0" distR="0">
                                    <wp:extent cx="5373370" cy="3021965"/>
                                    <wp:effectExtent l="0" t="0" r="0" b="6985"/>
                                    <wp:docPr id="72" name="Picture 72" descr="https://mcusercontent.com/3430c44e426848fe31d8afb4b/video_thumbnails_new/7c59c466ebc738575588177c9e41aca8.png">
                                      <a:hlinkClick xmlns:a="http://schemas.openxmlformats.org/drawingml/2006/main" r:id="rId58" tgtFrame="&quot;_blank&quot;" tooltip="&quot;Struggle &amp; Grace: Asian Heritage in the United Chur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s://mcusercontent.com/3430c44e426848fe31d8afb4b/video_thumbnails_new/7c59c466ebc738575588177c9e41aca8.png">
                                              <a:hlinkClick r:id="rId58" tgtFrame="&quot;_blank&quot;" tooltip="&quot;Struggle &amp; Grace: Asian Heritage in the United Church&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73370" cy="3021965"/>
                                            </a:xfrm>
                                            <a:prstGeom prst="rect">
                                              <a:avLst/>
                                            </a:prstGeom>
                                            <a:noFill/>
                                            <a:ln>
                                              <a:noFill/>
                                            </a:ln>
                                          </pic:spPr>
                                        </pic:pic>
                                      </a:graphicData>
                                    </a:graphic>
                                  </wp:inline>
                                </w:drawing>
                              </w:r>
                            </w:p>
                          </w:tc>
                        </w:tr>
                        <w:tr w:rsidR="006321E4">
                          <w:tc>
                            <w:tcPr>
                              <w:tcW w:w="8190" w:type="dxa"/>
                              <w:shd w:val="clear" w:color="auto" w:fill="404040"/>
                              <w:tcMar>
                                <w:top w:w="135" w:type="dxa"/>
                                <w:left w:w="270" w:type="dxa"/>
                                <w:bottom w:w="135" w:type="dxa"/>
                                <w:right w:w="270" w:type="dxa"/>
                              </w:tcMar>
                              <w:hideMark/>
                            </w:tcPr>
                            <w:p w:rsidR="006321E4" w:rsidRDefault="006321E4">
                              <w:pPr>
                                <w:spacing w:line="315" w:lineRule="atLeast"/>
                                <w:jc w:val="center"/>
                                <w:rPr>
                                  <w:rFonts w:ascii="Helvetica" w:hAnsi="Helvetica" w:cs="Helvetica"/>
                                  <w:color w:val="F2F2F2"/>
                                  <w:sz w:val="21"/>
                                  <w:szCs w:val="21"/>
                                </w:rPr>
                              </w:pPr>
                              <w:r>
                                <w:rPr>
                                  <w:rFonts w:ascii="Helvetica" w:hAnsi="Helvetica" w:cs="Helvetica"/>
                                  <w:color w:val="F2F2F2"/>
                                  <w:sz w:val="21"/>
                                  <w:szCs w:val="21"/>
                                </w:rPr>
                                <w:t>This short video focuses on the United Church’s history with Asian cultures in Canada. It highlights the waves of Asian immigrants in relationship with the United Church.</w:t>
                              </w:r>
                            </w:p>
                          </w:tc>
                        </w:tr>
                      </w:tbl>
                      <w:p w:rsidR="006321E4" w:rsidRDefault="006321E4" w:rsidP="006321E4">
                        <w:pPr>
                          <w:spacing w:line="240" w:lineRule="auto"/>
                          <w:rPr>
                            <w:rFonts w:ascii="Times New Roman" w:hAnsi="Times New Roman" w:cs="Times New Roman"/>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6321E4">
                          <w:tc>
                            <w:tcPr>
                              <w:tcW w:w="0" w:type="auto"/>
                              <w:vAlign w:val="center"/>
                              <w:hideMark/>
                            </w:tcPr>
                            <w:p w:rsidR="006321E4" w:rsidRDefault="006321E4">
                              <w:pPr>
                                <w:rPr>
                                  <w:sz w:val="24"/>
                                  <w:szCs w:val="24"/>
                                </w:rPr>
                              </w:pPr>
                            </w:p>
                          </w:tc>
                        </w:tr>
                      </w:tbl>
                      <w:p w:rsidR="006321E4" w:rsidRDefault="006321E4" w:rsidP="006321E4">
                        <w:pPr>
                          <w:rPr>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bookmarkStart w:id="14" w:name="shifts"/>
                              <w:r>
                                <w:rPr>
                                  <w:rStyle w:val="Strong"/>
                                  <w:rFonts w:ascii="Helvetica" w:hAnsi="Helvetica" w:cs="Helvetica"/>
                                  <w:color w:val="6609C9"/>
                                  <w:sz w:val="27"/>
                                  <w:szCs w:val="27"/>
                                  <w:u w:val="single"/>
                                </w:rPr>
                                <w:t>7 Shifts Churches Need to Make Because of the Coronavirus</w:t>
                              </w:r>
                              <w:bookmarkEnd w:id="14"/>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6321E4">
                          <w:tc>
                            <w:tcPr>
                              <w:tcW w:w="0" w:type="auto"/>
                              <w:tcMar>
                                <w:top w:w="0" w:type="dxa"/>
                                <w:left w:w="135" w:type="dxa"/>
                                <w:bottom w:w="0" w:type="dxa"/>
                                <w:right w:w="135" w:type="dxa"/>
                              </w:tcMar>
                              <w:hideMark/>
                            </w:tcPr>
                            <w:tbl>
                              <w:tblPr>
                                <w:tblpPr w:leftFromText="30" w:rightFromText="30" w:vertAnchor="text"/>
                                <w:tblW w:w="3960" w:type="dxa"/>
                                <w:tblCellMar>
                                  <w:left w:w="0" w:type="dxa"/>
                                  <w:right w:w="0" w:type="dxa"/>
                                </w:tblCellMar>
                                <w:tblLook w:val="04A0" w:firstRow="1" w:lastRow="0" w:firstColumn="1" w:lastColumn="0" w:noHBand="0" w:noVBand="1"/>
                              </w:tblPr>
                              <w:tblGrid>
                                <w:gridCol w:w="3965"/>
                              </w:tblGrid>
                              <w:tr w:rsidR="006321E4">
                                <w:tc>
                                  <w:tcPr>
                                    <w:tcW w:w="0" w:type="auto"/>
                                    <w:hideMark/>
                                  </w:tcPr>
                                  <w:p w:rsidR="006321E4" w:rsidRDefault="006321E4">
                                    <w:pPr>
                                      <w:jc w:val="center"/>
                                      <w:rPr>
                                        <w:sz w:val="24"/>
                                        <w:szCs w:val="24"/>
                                      </w:rPr>
                                    </w:pPr>
                                    <w:r>
                                      <w:rPr>
                                        <w:noProof/>
                                        <w:lang w:eastAsia="en-CA"/>
                                      </w:rPr>
                                      <w:drawing>
                                        <wp:inline distT="0" distB="0" distL="0" distR="0">
                                          <wp:extent cx="2517775" cy="1264920"/>
                                          <wp:effectExtent l="0" t="0" r="0" b="0"/>
                                          <wp:docPr id="71" name="Picture 71" descr="https://mcusercontent.com/3430c44e426848fe31d8afb4b/images/5794daa5-f097-4837-b4e0-c7f74c98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s://mcusercontent.com/3430c44e426848fe31d8afb4b/images/5794daa5-f097-4837-b4e0-c7f74c98d68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17775" cy="1264920"/>
                                                  </a:xfrm>
                                                  <a:prstGeom prst="rect">
                                                    <a:avLst/>
                                                  </a:prstGeom>
                                                  <a:noFill/>
                                                  <a:ln>
                                                    <a:noFill/>
                                                  </a:ln>
                                                </pic:spPr>
                                              </pic:pic>
                                            </a:graphicData>
                                          </a:graphic>
                                        </wp:inline>
                                      </w:drawing>
                                    </w:r>
                                  </w:p>
                                </w:tc>
                              </w:tr>
                            </w:tbl>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0"/>
                              </w:tblGrid>
                              <w:tr w:rsidR="006321E4">
                                <w:tc>
                                  <w:tcPr>
                                    <w:tcW w:w="0" w:type="auto"/>
                                    <w:hideMark/>
                                  </w:tcPr>
                                  <w:p w:rsidR="006321E4" w:rsidRDefault="006321E4">
                                    <w:pPr>
                                      <w:spacing w:line="360" w:lineRule="atLeast"/>
                                      <w:rPr>
                                        <w:rFonts w:ascii="Helvetica" w:hAnsi="Helvetica" w:cs="Helvetica"/>
                                        <w:color w:val="232327"/>
                                      </w:rPr>
                                    </w:pPr>
                                    <w:r>
                                      <w:rPr>
                                        <w:rFonts w:ascii="Helvetica" w:hAnsi="Helvetica" w:cs="Helvetica"/>
                                        <w:color w:val="232327"/>
                                      </w:rPr>
                                      <w:t>I’m noticing two types of church leaders right now. One type of church leader is just waiting for things to go back to normal so that we can get back to doing church the way we’ve always done church. </w:t>
                                    </w:r>
                                  </w:p>
                                </w:tc>
                              </w:tr>
                            </w:tbl>
                            <w:p w:rsidR="006321E4" w:rsidRDefault="006321E4">
                              <w:pPr>
                                <w:spacing w:line="240" w:lineRule="auto"/>
                                <w:rPr>
                                  <w:rFonts w:ascii="Times New Roman" w:hAnsi="Times New Roman" w:cs="Times New Roman"/>
                                </w:rPr>
                              </w:pPr>
                            </w:p>
                          </w:tc>
                        </w:tr>
                      </w:tbl>
                      <w:p w:rsidR="006321E4" w:rsidRDefault="006321E4" w:rsidP="006321E4">
                        <w:pPr>
                          <w:rPr>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r>
                                <w:rPr>
                                  <w:rFonts w:ascii="Helvetica" w:hAnsi="Helvetica" w:cs="Helvetica"/>
                                  <w:color w:val="232327"/>
                                </w:rPr>
                                <w:t>The question they’re asking me is this:</w:t>
                              </w:r>
                            </w:p>
                            <w:p w:rsidR="006321E4" w:rsidRDefault="006321E4">
                              <w:pPr>
                                <w:spacing w:line="360" w:lineRule="atLeast"/>
                                <w:jc w:val="center"/>
                                <w:rPr>
                                  <w:rFonts w:ascii="Helvetica" w:hAnsi="Helvetica" w:cs="Helvetica"/>
                                  <w:color w:val="232327"/>
                                </w:rPr>
                              </w:pPr>
                              <w:r>
                                <w:rPr>
                                  <w:rStyle w:val="Strong"/>
                                  <w:rFonts w:ascii="Georgia" w:hAnsi="Georgia" w:cs="Helvetica"/>
                                  <w:i/>
                                  <w:iCs/>
                                  <w:color w:val="232327"/>
                                  <w:sz w:val="27"/>
                                  <w:szCs w:val="27"/>
                                </w:rPr>
                                <w:t>“When do you think we’ll be able to reopen our churches?” </w:t>
                              </w:r>
                            </w:p>
                            <w:p w:rsidR="006321E4" w:rsidRDefault="006321E4">
                              <w:pPr>
                                <w:spacing w:line="360" w:lineRule="atLeast"/>
                                <w:rPr>
                                  <w:rFonts w:ascii="Helvetica" w:hAnsi="Helvetica" w:cs="Helvetica"/>
                                  <w:color w:val="232327"/>
                                </w:rPr>
                              </w:pPr>
                              <w:r>
                                <w:rPr>
                                  <w:rFonts w:ascii="Helvetica" w:hAnsi="Helvetica" w:cs="Helvetica"/>
                                  <w:color w:val="232327"/>
                                </w:rPr>
                                <w:br/>
                                <w:t xml:space="preserve">And that brings me to the second type of church leader I’m starting to encounter. They aren’t so concerned about when we might return to normal, because they realize what </w:t>
                              </w:r>
                              <w:r>
                                <w:rPr>
                                  <w:rFonts w:ascii="Helvetica" w:hAnsi="Helvetica" w:cs="Helvetica"/>
                                  <w:color w:val="232327"/>
                                </w:rPr>
                                <w:lastRenderedPageBreak/>
                                <w:t>we’ve experienced … and will continue to experience for many months … is going to force the church to change.</w:t>
                              </w:r>
                            </w:p>
                            <w:p w:rsidR="006321E4" w:rsidRDefault="006321E4">
                              <w:pPr>
                                <w:spacing w:line="360" w:lineRule="atLeast"/>
                                <w:jc w:val="center"/>
                                <w:rPr>
                                  <w:rFonts w:ascii="Helvetica" w:hAnsi="Helvetica" w:cs="Helvetica"/>
                                  <w:color w:val="232327"/>
                                </w:rPr>
                              </w:pPr>
                              <w:r>
                                <w:rPr>
                                  <w:rStyle w:val="Strong"/>
                                  <w:rFonts w:ascii="Georgia" w:hAnsi="Georgia" w:cs="Helvetica"/>
                                  <w:i/>
                                  <w:iCs/>
                                  <w:color w:val="232327"/>
                                  <w:sz w:val="27"/>
                                  <w:szCs w:val="27"/>
                                </w:rPr>
                                <w:t>“Normal” isn’t coming back.</w:t>
                              </w:r>
                            </w:p>
                            <w:p w:rsidR="006321E4" w:rsidRDefault="006321E4">
                              <w:pPr>
                                <w:spacing w:line="360" w:lineRule="atLeast"/>
                                <w:rPr>
                                  <w:rFonts w:ascii="Helvetica" w:hAnsi="Helvetica" w:cs="Helvetica"/>
                                  <w:color w:val="232327"/>
                                </w:rPr>
                              </w:pPr>
                              <w:r>
                                <w:rPr>
                                  <w:rFonts w:ascii="Helvetica" w:hAnsi="Helvetica" w:cs="Helvetica"/>
                                  <w:color w:val="232327"/>
                                </w:rPr>
                                <w:br/>
                                <w:t>The question they’re instead asking is this:</w:t>
                              </w:r>
                            </w:p>
                            <w:p w:rsidR="006321E4" w:rsidRDefault="006321E4">
                              <w:pPr>
                                <w:spacing w:line="360" w:lineRule="atLeast"/>
                                <w:jc w:val="center"/>
                                <w:rPr>
                                  <w:rFonts w:ascii="Helvetica" w:hAnsi="Helvetica" w:cs="Helvetica"/>
                                  <w:color w:val="232327"/>
                                </w:rPr>
                              </w:pPr>
                              <w:r>
                                <w:rPr>
                                  <w:rStyle w:val="Strong"/>
                                  <w:rFonts w:ascii="Georgia" w:hAnsi="Georgia" w:cs="Helvetica"/>
                                  <w:i/>
                                  <w:iCs/>
                                  <w:color w:val="232327"/>
                                  <w:sz w:val="27"/>
                                  <w:szCs w:val="27"/>
                                </w:rPr>
                                <w:t>“How must the church change for a new normal?”</w:t>
                              </w:r>
                            </w:p>
                            <w:p w:rsidR="006321E4" w:rsidRDefault="006321E4">
                              <w:pPr>
                                <w:spacing w:line="360" w:lineRule="atLeast"/>
                                <w:rPr>
                                  <w:rFonts w:ascii="Helvetica" w:hAnsi="Helvetica" w:cs="Helvetica"/>
                                  <w:color w:val="232327"/>
                                </w:rPr>
                              </w:pPr>
                              <w:r>
                                <w:rPr>
                                  <w:rFonts w:ascii="Helvetica" w:hAnsi="Helvetica" w:cs="Helvetica"/>
                                  <w:color w:val="232327"/>
                                </w:rPr>
                                <w:br/>
                                <w:t>Let me highlight seven shifts that I foresee churches will need to make as a result of this crisis …</w:t>
                              </w:r>
                            </w:p>
                            <w:p w:rsidR="006321E4" w:rsidRDefault="006321E4" w:rsidP="006321E4">
                              <w:pPr>
                                <w:numPr>
                                  <w:ilvl w:val="0"/>
                                  <w:numId w:val="5"/>
                                </w:numPr>
                                <w:spacing w:before="100" w:beforeAutospacing="1" w:after="100" w:afterAutospacing="1" w:line="360" w:lineRule="atLeast"/>
                                <w:rPr>
                                  <w:rFonts w:ascii="Helvetica" w:hAnsi="Helvetica" w:cs="Helvetica"/>
                                  <w:color w:val="232327"/>
                                </w:rPr>
                              </w:pPr>
                              <w:r>
                                <w:rPr>
                                  <w:rFonts w:ascii="Helvetica" w:hAnsi="Helvetica" w:cs="Helvetica"/>
                                  <w:color w:val="232327"/>
                                </w:rPr>
                                <w:t>Shift from analog to digital.</w:t>
                              </w:r>
                            </w:p>
                            <w:p w:rsidR="006321E4" w:rsidRDefault="006321E4" w:rsidP="006321E4">
                              <w:pPr>
                                <w:numPr>
                                  <w:ilvl w:val="0"/>
                                  <w:numId w:val="5"/>
                                </w:numPr>
                                <w:spacing w:before="100" w:beforeAutospacing="1" w:after="100" w:afterAutospacing="1" w:line="360" w:lineRule="atLeast"/>
                                <w:rPr>
                                  <w:rFonts w:ascii="Helvetica" w:hAnsi="Helvetica" w:cs="Helvetica"/>
                                  <w:color w:val="232327"/>
                                </w:rPr>
                              </w:pPr>
                              <w:r>
                                <w:rPr>
                                  <w:rFonts w:ascii="Helvetica" w:hAnsi="Helvetica" w:cs="Helvetica"/>
                                  <w:color w:val="232327"/>
                                </w:rPr>
                                <w:t>Shift from teaching to equipping.</w:t>
                              </w:r>
                            </w:p>
                            <w:p w:rsidR="006321E4" w:rsidRDefault="006321E4" w:rsidP="006321E4">
                              <w:pPr>
                                <w:numPr>
                                  <w:ilvl w:val="0"/>
                                  <w:numId w:val="5"/>
                                </w:numPr>
                                <w:spacing w:before="100" w:beforeAutospacing="1" w:after="100" w:afterAutospacing="1" w:line="360" w:lineRule="atLeast"/>
                                <w:rPr>
                                  <w:rFonts w:ascii="Helvetica" w:hAnsi="Helvetica" w:cs="Helvetica"/>
                                  <w:color w:val="232327"/>
                                </w:rPr>
                              </w:pPr>
                              <w:r>
                                <w:rPr>
                                  <w:rFonts w:ascii="Helvetica" w:hAnsi="Helvetica" w:cs="Helvetica"/>
                                  <w:color w:val="232327"/>
                                </w:rPr>
                                <w:t>Shift from gathering to connecting.</w:t>
                              </w:r>
                            </w:p>
                            <w:p w:rsidR="006321E4" w:rsidRDefault="006321E4" w:rsidP="006321E4">
                              <w:pPr>
                                <w:numPr>
                                  <w:ilvl w:val="0"/>
                                  <w:numId w:val="5"/>
                                </w:numPr>
                                <w:spacing w:before="100" w:beforeAutospacing="1" w:after="100" w:afterAutospacing="1" w:line="360" w:lineRule="atLeast"/>
                                <w:rPr>
                                  <w:rFonts w:ascii="Helvetica" w:hAnsi="Helvetica" w:cs="Helvetica"/>
                                  <w:color w:val="232327"/>
                                </w:rPr>
                              </w:pPr>
                              <w:r>
                                <w:rPr>
                                  <w:rFonts w:ascii="Helvetica" w:hAnsi="Helvetica" w:cs="Helvetica"/>
                                  <w:color w:val="232327"/>
                                </w:rPr>
                                <w:t>Shift from global to local.</w:t>
                              </w:r>
                            </w:p>
                            <w:p w:rsidR="006321E4" w:rsidRDefault="006321E4" w:rsidP="006321E4">
                              <w:pPr>
                                <w:numPr>
                                  <w:ilvl w:val="0"/>
                                  <w:numId w:val="5"/>
                                </w:numPr>
                                <w:spacing w:before="100" w:beforeAutospacing="1" w:after="100" w:afterAutospacing="1" w:line="360" w:lineRule="atLeast"/>
                                <w:rPr>
                                  <w:rFonts w:ascii="Helvetica" w:hAnsi="Helvetica" w:cs="Helvetica"/>
                                  <w:color w:val="232327"/>
                                </w:rPr>
                              </w:pPr>
                              <w:r>
                                <w:rPr>
                                  <w:rFonts w:ascii="Helvetica" w:hAnsi="Helvetica" w:cs="Helvetica"/>
                                  <w:color w:val="232327"/>
                                </w:rPr>
                                <w:t>Shift from over-spending to generosity.</w:t>
                              </w:r>
                            </w:p>
                            <w:p w:rsidR="006321E4" w:rsidRDefault="006321E4" w:rsidP="006321E4">
                              <w:pPr>
                                <w:numPr>
                                  <w:ilvl w:val="0"/>
                                  <w:numId w:val="5"/>
                                </w:numPr>
                                <w:spacing w:before="100" w:beforeAutospacing="1" w:after="100" w:afterAutospacing="1" w:line="360" w:lineRule="atLeast"/>
                                <w:rPr>
                                  <w:rFonts w:ascii="Helvetica" w:hAnsi="Helvetica" w:cs="Helvetica"/>
                                  <w:color w:val="232327"/>
                                </w:rPr>
                              </w:pPr>
                              <w:r>
                                <w:rPr>
                                  <w:rFonts w:ascii="Helvetica" w:hAnsi="Helvetica" w:cs="Helvetica"/>
                                  <w:color w:val="232327"/>
                                </w:rPr>
                                <w:t>Shift from complexity to simplicity.</w:t>
                              </w:r>
                            </w:p>
                            <w:p w:rsidR="006321E4" w:rsidRDefault="006321E4" w:rsidP="006321E4">
                              <w:pPr>
                                <w:numPr>
                                  <w:ilvl w:val="0"/>
                                  <w:numId w:val="5"/>
                                </w:numPr>
                                <w:spacing w:before="100" w:beforeAutospacing="1" w:after="100" w:afterAutospacing="1" w:line="360" w:lineRule="atLeast"/>
                                <w:rPr>
                                  <w:rFonts w:ascii="Helvetica" w:hAnsi="Helvetica" w:cs="Helvetica"/>
                                  <w:color w:val="232327"/>
                                </w:rPr>
                              </w:pPr>
                              <w:r>
                                <w:rPr>
                                  <w:rFonts w:ascii="Helvetica" w:hAnsi="Helvetica" w:cs="Helvetica"/>
                                  <w:color w:val="232327"/>
                                </w:rPr>
                                <w:t>Shift from counting attendees (and now viewers) to engagement.</w:t>
                              </w:r>
                            </w:p>
                            <w:p w:rsidR="006321E4" w:rsidRDefault="006321E4">
                              <w:pPr>
                                <w:spacing w:after="0" w:line="360" w:lineRule="atLeast"/>
                                <w:rPr>
                                  <w:rFonts w:ascii="Helvetica" w:hAnsi="Helvetica" w:cs="Helvetica"/>
                                  <w:color w:val="232327"/>
                                </w:rPr>
                              </w:pPr>
                              <w:r>
                                <w:rPr>
                                  <w:rFonts w:ascii="Helvetica" w:hAnsi="Helvetica" w:cs="Helvetica"/>
                                  <w:color w:val="232327"/>
                                </w:rPr>
                                <w:t>Click to read the </w:t>
                              </w:r>
                              <w:hyperlink r:id="rId61" w:tgtFrame="_blank" w:history="1">
                                <w:r w:rsidRPr="006321E4">
                                  <w:rPr>
                                    <w:rStyle w:val="Hyperlink"/>
                                    <w:rFonts w:ascii="Helvetica" w:hAnsi="Helvetica" w:cs="Helvetica"/>
                                  </w:rPr>
                                  <w:t>full article</w:t>
                                </w:r>
                              </w:hyperlink>
                              <w:r>
                                <w:rPr>
                                  <w:rFonts w:ascii="Helvetica" w:hAnsi="Helvetica" w:cs="Helvetica"/>
                                  <w:color w:val="232327"/>
                                </w:rPr>
                                <w:t> from </w:t>
                              </w:r>
                              <w:hyperlink r:id="rId62" w:tgtFrame="_blank" w:history="1">
                                <w:r w:rsidRPr="006321E4">
                                  <w:rPr>
                                    <w:rStyle w:val="Hyperlink"/>
                                    <w:rFonts w:ascii="Helvetica" w:hAnsi="Helvetica" w:cs="Helvetica"/>
                                  </w:rPr>
                                  <w:t>https://tonymorganlive.com/</w:t>
                                </w:r>
                              </w:hyperlink>
                              <w:r>
                                <w:rPr>
                                  <w:rFonts w:ascii="Helvetica" w:hAnsi="Helvetica" w:cs="Helvetica"/>
                                  <w:color w:val="232327"/>
                                </w:rPr>
                                <w:t>.</w:t>
                              </w:r>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6321E4">
                          <w:tc>
                            <w:tcPr>
                              <w:tcW w:w="0" w:type="auto"/>
                              <w:vAlign w:val="center"/>
                              <w:hideMark/>
                            </w:tcPr>
                            <w:p w:rsidR="006321E4" w:rsidRDefault="006321E4">
                              <w:pPr>
                                <w:rPr>
                                  <w:sz w:val="24"/>
                                  <w:szCs w:val="24"/>
                                </w:rPr>
                              </w:pPr>
                            </w:p>
                          </w:tc>
                        </w:tr>
                      </w:tbl>
                      <w:p w:rsidR="006321E4" w:rsidRDefault="006321E4" w:rsidP="006321E4">
                        <w:pPr>
                          <w:rPr>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bookmarkStart w:id="15" w:name="churchhub"/>
                              <w:r>
                                <w:rPr>
                                  <w:rStyle w:val="Strong"/>
                                  <w:rFonts w:ascii="Helvetica" w:hAnsi="Helvetica" w:cs="Helvetica"/>
                                  <w:color w:val="6609C9"/>
                                  <w:sz w:val="27"/>
                                  <w:szCs w:val="27"/>
                                  <w:u w:val="single"/>
                                </w:rPr>
                                <w:t>Troubleshooting Churchhub.ca</w:t>
                              </w:r>
                              <w:bookmarkEnd w:id="15"/>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r>
                                <w:rPr>
                                  <w:rFonts w:ascii="Helvetica" w:hAnsi="Helvetica" w:cs="Helvetica"/>
                                  <w:color w:val="232327"/>
                                </w:rPr>
                                <w:t xml:space="preserve">We understand that some people are having problems accessing </w:t>
                              </w:r>
                              <w:proofErr w:type="spellStart"/>
                              <w:r>
                                <w:rPr>
                                  <w:rFonts w:ascii="Helvetica" w:hAnsi="Helvetica" w:cs="Helvetica"/>
                                  <w:color w:val="232327"/>
                                </w:rPr>
                                <w:t>ChurchHub</w:t>
                              </w:r>
                              <w:proofErr w:type="spellEnd"/>
                              <w:r>
                                <w:rPr>
                                  <w:rFonts w:ascii="Helvetica" w:hAnsi="Helvetica" w:cs="Helvetica"/>
                                  <w:color w:val="232327"/>
                                </w:rPr>
                                <w:t>, specifically around Annual Declarations. We’re trying to resolve these difficulties and here is an article we put together with some </w:t>
                              </w:r>
                              <w:hyperlink r:id="rId63" w:tgtFrame="_blank" w:history="1">
                                <w:r w:rsidRPr="006321E4">
                                  <w:rPr>
                                    <w:rStyle w:val="Hyperlink"/>
                                    <w:rFonts w:ascii="Helvetica" w:hAnsi="Helvetica" w:cs="Helvetica"/>
                                  </w:rPr>
                                  <w:t>troubleshooting tips</w:t>
                                </w:r>
                              </w:hyperlink>
                              <w:r>
                                <w:rPr>
                                  <w:rFonts w:ascii="Helvetica" w:hAnsi="Helvetica" w:cs="Helvetica"/>
                                  <w:color w:val="232327"/>
                                </w:rPr>
                                <w:t>.</w:t>
                              </w:r>
                              <w:r>
                                <w:rPr>
                                  <w:rFonts w:ascii="Helvetica" w:hAnsi="Helvetica" w:cs="Helvetica"/>
                                  <w:color w:val="232327"/>
                                </w:rPr>
                                <w:br/>
                                <w:t>If you continue to have difficulties, contact us at </w:t>
                              </w:r>
                              <w:hyperlink r:id="rId64" w:tgtFrame="_blank" w:history="1">
                                <w:r w:rsidRPr="006321E4">
                                  <w:rPr>
                                    <w:rStyle w:val="Hyperlink"/>
                                    <w:rFonts w:ascii="Helvetica" w:hAnsi="Helvetica" w:cs="Helvetica"/>
                                  </w:rPr>
                                  <w:t>Ministry@united-church.ca</w:t>
                                </w:r>
                              </w:hyperlink>
                              <w:r>
                                <w:rPr>
                                  <w:rFonts w:ascii="Helvetica" w:hAnsi="Helvetica" w:cs="Helvetica"/>
                                  <w:color w:val="232327"/>
                                </w:rPr>
                                <w:t xml:space="preserve"> or Deb </w:t>
                              </w:r>
                              <w:proofErr w:type="spellStart"/>
                              <w:r>
                                <w:rPr>
                                  <w:rFonts w:ascii="Helvetica" w:hAnsi="Helvetica" w:cs="Helvetica"/>
                                  <w:color w:val="232327"/>
                                </w:rPr>
                                <w:t>Kigar</w:t>
                              </w:r>
                              <w:proofErr w:type="spellEnd"/>
                              <w:r>
                                <w:rPr>
                                  <w:rFonts w:ascii="Helvetica" w:hAnsi="Helvetica" w:cs="Helvetica"/>
                                  <w:color w:val="232327"/>
                                </w:rPr>
                                <w:t xml:space="preserve"> at </w:t>
                              </w:r>
                              <w:hyperlink r:id="rId65" w:tgtFrame="_blank" w:history="1">
                                <w:r w:rsidRPr="006321E4">
                                  <w:rPr>
                                    <w:rStyle w:val="Hyperlink"/>
                                    <w:rFonts w:ascii="Helvetica" w:hAnsi="Helvetica" w:cs="Helvetica"/>
                                  </w:rPr>
                                  <w:t>DKigar@united-church.ca</w:t>
                                </w:r>
                              </w:hyperlink>
                              <w:r>
                                <w:rPr>
                                  <w:rFonts w:ascii="Helvetica" w:hAnsi="Helvetica" w:cs="Helvetica"/>
                                  <w:color w:val="232327"/>
                                </w:rPr>
                                <w:t>.</w:t>
                              </w:r>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6321E4">
                          <w:tc>
                            <w:tcPr>
                              <w:tcW w:w="0" w:type="auto"/>
                              <w:vAlign w:val="center"/>
                              <w:hideMark/>
                            </w:tcPr>
                            <w:p w:rsidR="006321E4" w:rsidRDefault="006321E4">
                              <w:pPr>
                                <w:rPr>
                                  <w:sz w:val="24"/>
                                  <w:szCs w:val="24"/>
                                </w:rPr>
                              </w:pPr>
                            </w:p>
                          </w:tc>
                        </w:tr>
                      </w:tbl>
                      <w:p w:rsidR="006321E4" w:rsidRDefault="006321E4" w:rsidP="006321E4">
                        <w:pPr>
                          <w:rPr>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r>
                                <w:rPr>
                                  <w:rStyle w:val="Strong"/>
                                  <w:rFonts w:ascii="Helvetica" w:hAnsi="Helvetica" w:cs="Helvetica"/>
                                  <w:color w:val="6609C9"/>
                                  <w:sz w:val="27"/>
                                  <w:szCs w:val="27"/>
                                  <w:u w:val="single"/>
                                </w:rPr>
                                <w:t>Compassionate Justice Speaker Series</w:t>
                              </w:r>
                            </w:p>
                          </w:tc>
                        </w:tr>
                        <w:bookmarkEnd w:id="13"/>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r>
                                <w:rPr>
                                  <w:rFonts w:ascii="Helvetica" w:hAnsi="Helvetica" w:cs="Helvetica"/>
                                  <w:color w:val="232327"/>
                                </w:rPr>
                                <w:lastRenderedPageBreak/>
                                <w:t>The Compassionate Justice Speaker Series' principal focus has been on the criminal justice system but also including other areas of social justice. We are actively seeking candidate churches who might have a strong potential interest in developing a program with this focus.</w:t>
                              </w:r>
                              <w:r>
                                <w:rPr>
                                  <w:rFonts w:ascii="Helvetica" w:hAnsi="Helvetica" w:cs="Helvetica"/>
                                  <w:color w:val="232327"/>
                                </w:rPr>
                                <w:br/>
                              </w:r>
                              <w:r>
                                <w:rPr>
                                  <w:rFonts w:ascii="Helvetica" w:hAnsi="Helvetica" w:cs="Helvetica"/>
                                  <w:color w:val="232327"/>
                                </w:rPr>
                                <w:br/>
                                <w:t>Download the </w:t>
                              </w:r>
                              <w:hyperlink r:id="rId66" w:tgtFrame="_blank" w:history="1">
                                <w:r w:rsidRPr="006321E4">
                                  <w:rPr>
                                    <w:rStyle w:val="Hyperlink"/>
                                    <w:rFonts w:ascii="Helvetica" w:hAnsi="Helvetica" w:cs="Helvetica"/>
                                  </w:rPr>
                                  <w:t>brief</w:t>
                                </w:r>
                              </w:hyperlink>
                              <w:r>
                                <w:rPr>
                                  <w:rFonts w:ascii="Helvetica" w:hAnsi="Helvetica" w:cs="Helvetica"/>
                                  <w:color w:val="232327"/>
                                </w:rPr>
                                <w:t> and the </w:t>
                              </w:r>
                              <w:hyperlink r:id="rId67" w:tgtFrame="_blank" w:history="1">
                                <w:r w:rsidRPr="006321E4">
                                  <w:rPr>
                                    <w:rStyle w:val="Hyperlink"/>
                                    <w:rFonts w:ascii="Helvetica" w:hAnsi="Helvetica" w:cs="Helvetica"/>
                                  </w:rPr>
                                  <w:t>flyer</w:t>
                                </w:r>
                              </w:hyperlink>
                              <w:r>
                                <w:rPr>
                                  <w:rFonts w:ascii="Helvetica" w:hAnsi="Helvetica" w:cs="Helvetica"/>
                                  <w:color w:val="232327"/>
                                </w:rPr>
                                <w:t> and find out if your community of faith is interested in becoming a part of this social justice series. If you are interested, please contact </w:t>
                              </w:r>
                              <w:hyperlink r:id="rId68" w:tgtFrame="_blank" w:history="1">
                                <w:r w:rsidRPr="006321E4">
                                  <w:rPr>
                                    <w:rStyle w:val="Hyperlink"/>
                                    <w:rFonts w:ascii="Helvetica" w:hAnsi="Helvetica" w:cs="Helvetica"/>
                                  </w:rPr>
                                  <w:t>Dan Lang</w:t>
                                </w:r>
                              </w:hyperlink>
                              <w:r>
                                <w:rPr>
                                  <w:rFonts w:ascii="Helvetica" w:hAnsi="Helvetica" w:cs="Helvetica"/>
                                  <w:color w:val="232327"/>
                                </w:rPr>
                                <w:t> by email or at 416-488-1838.</w:t>
                              </w:r>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6321E4">
                          <w:tc>
                            <w:tcPr>
                              <w:tcW w:w="0" w:type="auto"/>
                              <w:vAlign w:val="center"/>
                              <w:hideMark/>
                            </w:tcPr>
                            <w:p w:rsidR="006321E4" w:rsidRDefault="006321E4">
                              <w:pPr>
                                <w:rPr>
                                  <w:sz w:val="24"/>
                                  <w:szCs w:val="24"/>
                                </w:rPr>
                              </w:pPr>
                            </w:p>
                          </w:tc>
                        </w:tr>
                      </w:tbl>
                      <w:p w:rsidR="006321E4" w:rsidRDefault="006321E4" w:rsidP="006321E4">
                        <w:pPr>
                          <w:rPr>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2"/>
                        </w:tblGrid>
                        <w:tr w:rsidR="006321E4">
                          <w:tc>
                            <w:tcPr>
                              <w:tcW w:w="0" w:type="auto"/>
                              <w:tcMar>
                                <w:top w:w="0" w:type="dxa"/>
                                <w:left w:w="135" w:type="dxa"/>
                                <w:bottom w:w="0" w:type="dxa"/>
                                <w:right w:w="135" w:type="dxa"/>
                              </w:tcMar>
                              <w:hideMark/>
                            </w:tcPr>
                            <w:p w:rsidR="006321E4" w:rsidRDefault="006321E4">
                              <w:pPr>
                                <w:jc w:val="center"/>
                                <w:rPr>
                                  <w:sz w:val="24"/>
                                  <w:szCs w:val="24"/>
                                </w:rPr>
                              </w:pPr>
                              <w:r>
                                <w:rPr>
                                  <w:noProof/>
                                  <w:color w:val="0000FF"/>
                                  <w:lang w:eastAsia="en-CA"/>
                                </w:rPr>
                                <w:lastRenderedPageBreak/>
                                <w:drawing>
                                  <wp:inline distT="0" distB="0" distL="0" distR="0">
                                    <wp:extent cx="4685030" cy="6460490"/>
                                    <wp:effectExtent l="0" t="0" r="1270" b="0"/>
                                    <wp:docPr id="70" name="Picture 70" descr="https://mcusercontent.com/3430c44e426848fe31d8afb4b/images/366fe94f-5c90-499a-ab9a-5e11f20a58fb.jpg">
                                      <a:hlinkClick xmlns:a="http://schemas.openxmlformats.org/drawingml/2006/main" r:id="rId6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https://mcusercontent.com/3430c44e426848fe31d8afb4b/images/366fe94f-5c90-499a-ab9a-5e11f20a58fb.jpg">
                                              <a:hlinkClick r:id="rId69" tgtFrame="&quot;_blank&quot;" tooltip="&quot;&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85030" cy="6460490"/>
                                            </a:xfrm>
                                            <a:prstGeom prst="rect">
                                              <a:avLst/>
                                            </a:prstGeom>
                                            <a:noFill/>
                                            <a:ln>
                                              <a:noFill/>
                                            </a:ln>
                                          </pic:spPr>
                                        </pic:pic>
                                      </a:graphicData>
                                    </a:graphic>
                                  </wp:inline>
                                </w:drawing>
                              </w:r>
                            </w:p>
                          </w:tc>
                        </w:tr>
                      </w:tbl>
                      <w:p w:rsidR="006321E4" w:rsidRDefault="006321E4" w:rsidP="006321E4"/>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jc w:val="center"/>
                                <w:rPr>
                                  <w:rFonts w:ascii="Helvetica" w:hAnsi="Helvetica" w:cs="Helvetica"/>
                                  <w:color w:val="232327"/>
                                  <w:sz w:val="24"/>
                                  <w:szCs w:val="24"/>
                                </w:rPr>
                              </w:pPr>
                              <w:r>
                                <w:rPr>
                                  <w:rFonts w:ascii="Helvetica" w:hAnsi="Helvetica" w:cs="Helvetica"/>
                                  <w:color w:val="232327"/>
                                </w:rPr>
                                <w:t>Click on the flyer above to download a pdf.</w:t>
                              </w:r>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6321E4">
                          <w:tc>
                            <w:tcPr>
                              <w:tcW w:w="0" w:type="auto"/>
                              <w:vAlign w:val="center"/>
                              <w:hideMark/>
                            </w:tcPr>
                            <w:p w:rsidR="006321E4" w:rsidRDefault="006321E4">
                              <w:pPr>
                                <w:rPr>
                                  <w:sz w:val="24"/>
                                  <w:szCs w:val="24"/>
                                </w:rPr>
                              </w:pPr>
                            </w:p>
                          </w:tc>
                        </w:tr>
                      </w:tbl>
                      <w:p w:rsidR="006321E4" w:rsidRDefault="006321E4" w:rsidP="006321E4">
                        <w:pPr>
                          <w:rPr>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bookmarkStart w:id="16" w:name="mission"/>
                              <w:r>
                                <w:rPr>
                                  <w:rStyle w:val="Strong"/>
                                  <w:rFonts w:ascii="Helvetica" w:hAnsi="Helvetica" w:cs="Helvetica"/>
                                  <w:color w:val="6609C9"/>
                                  <w:sz w:val="27"/>
                                  <w:szCs w:val="27"/>
                                  <w:u w:val="single"/>
                                </w:rPr>
                                <w:t>Mission &amp; Service</w:t>
                              </w:r>
                              <w:bookmarkEnd w:id="16"/>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6321E4">
                          <w:tc>
                            <w:tcPr>
                              <w:tcW w:w="0" w:type="auto"/>
                              <w:tcMar>
                                <w:top w:w="0" w:type="dxa"/>
                                <w:left w:w="270" w:type="dxa"/>
                                <w:bottom w:w="135" w:type="dxa"/>
                                <w:right w:w="270" w:type="dxa"/>
                              </w:tcMar>
                              <w:hideMark/>
                            </w:tcPr>
                            <w:p w:rsidR="006321E4" w:rsidRDefault="006321E4">
                              <w:pPr>
                                <w:spacing w:line="360" w:lineRule="atLeast"/>
                                <w:rPr>
                                  <w:rFonts w:ascii="Helvetica" w:hAnsi="Helvetica" w:cs="Helvetica"/>
                                  <w:color w:val="232327"/>
                                  <w:sz w:val="24"/>
                                  <w:szCs w:val="24"/>
                                </w:rPr>
                              </w:pPr>
                              <w:r>
                                <w:rPr>
                                  <w:rFonts w:ascii="Helvetica" w:hAnsi="Helvetica" w:cs="Helvetica"/>
                                  <w:color w:val="232327"/>
                                </w:rPr>
                                <w:lastRenderedPageBreak/>
                                <w:t>Mission &amp; Service has never been as top of mind as it is right now. We can’t help but be changed and impacted by the stories that we are hearing: </w:t>
                              </w:r>
                            </w:p>
                            <w:p w:rsidR="006321E4" w:rsidRDefault="006321E4" w:rsidP="006321E4">
                              <w:pPr>
                                <w:numPr>
                                  <w:ilvl w:val="0"/>
                                  <w:numId w:val="6"/>
                                </w:numPr>
                                <w:spacing w:before="100" w:beforeAutospacing="1" w:after="100" w:afterAutospacing="1" w:line="360" w:lineRule="atLeast"/>
                                <w:rPr>
                                  <w:rFonts w:ascii="Helvetica" w:hAnsi="Helvetica" w:cs="Helvetica"/>
                                  <w:color w:val="232327"/>
                                </w:rPr>
                              </w:pPr>
                              <w:r>
                                <w:rPr>
                                  <w:rFonts w:ascii="Helvetica" w:hAnsi="Helvetica" w:cs="Helvetica"/>
                                  <w:color w:val="232327"/>
                                </w:rPr>
                                <w:t>Grey Bruce Health Centre: As a hospital chaplain, Joan is supporting the frontline workers through the emotional upheaval of being tested themselves and being exposed. The nursing staff have thanked the chaplains; it's made a huge difference having someone around who's able to look after the families that can't be in the hospitals with their loved ones at this time.</w:t>
                              </w:r>
                            </w:p>
                            <w:p w:rsidR="006321E4" w:rsidRDefault="006321E4" w:rsidP="006321E4">
                              <w:pPr>
                                <w:numPr>
                                  <w:ilvl w:val="0"/>
                                  <w:numId w:val="6"/>
                                </w:numPr>
                                <w:spacing w:before="100" w:beforeAutospacing="1" w:after="100" w:afterAutospacing="1" w:line="360" w:lineRule="atLeast"/>
                                <w:rPr>
                                  <w:rFonts w:ascii="Helvetica" w:hAnsi="Helvetica" w:cs="Helvetica"/>
                                  <w:color w:val="232327"/>
                                </w:rPr>
                              </w:pPr>
                              <w:r>
                                <w:rPr>
                                  <w:rFonts w:ascii="Helvetica" w:hAnsi="Helvetica" w:cs="Helvetica"/>
                                  <w:color w:val="232327"/>
                                </w:rPr>
                                <w:t>Camps: United Church camps, like </w:t>
                              </w:r>
                              <w:proofErr w:type="spellStart"/>
                              <w:r>
                                <w:rPr>
                                  <w:rFonts w:ascii="Helvetica" w:hAnsi="Helvetica" w:cs="Helvetica"/>
                                  <w:color w:val="232327"/>
                                </w:rPr>
                                <w:fldChar w:fldCharType="begin"/>
                              </w:r>
                              <w:r>
                                <w:rPr>
                                  <w:rFonts w:ascii="Helvetica" w:hAnsi="Helvetica" w:cs="Helvetica"/>
                                  <w:color w:val="232327"/>
                                </w:rPr>
                                <w:instrText xml:space="preserve"> HYPERLINK "https://www.kenesserie.com/" \t "_blank" </w:instrText>
                              </w:r>
                              <w:r>
                                <w:rPr>
                                  <w:rFonts w:ascii="Helvetica" w:hAnsi="Helvetica" w:cs="Helvetica"/>
                                  <w:color w:val="232327"/>
                                </w:rPr>
                                <w:fldChar w:fldCharType="separate"/>
                              </w:r>
                              <w:r w:rsidRPr="006321E4">
                                <w:rPr>
                                  <w:rStyle w:val="Hyperlink"/>
                                  <w:rFonts w:ascii="Helvetica" w:hAnsi="Helvetica" w:cs="Helvetica"/>
                                </w:rPr>
                                <w:t>Kenesserie</w:t>
                              </w:r>
                              <w:proofErr w:type="spellEnd"/>
                              <w:r>
                                <w:rPr>
                                  <w:rFonts w:ascii="Helvetica" w:hAnsi="Helvetica" w:cs="Helvetica"/>
                                  <w:color w:val="232327"/>
                                </w:rPr>
                                <w:fldChar w:fldCharType="end"/>
                              </w:r>
                              <w:r>
                                <w:rPr>
                                  <w:rFonts w:ascii="Helvetica" w:hAnsi="Helvetica" w:cs="Helvetica"/>
                                  <w:color w:val="232327"/>
                                </w:rPr>
                                <w:t> in Ontario, are responding by creating virtual camps to provide some breaks for parents and connection for the children. </w:t>
                              </w:r>
                              <w:hyperlink r:id="rId71" w:tgtFrame="_blank" w:history="1">
                                <w:r w:rsidRPr="006321E4">
                                  <w:rPr>
                                    <w:rStyle w:val="Hyperlink"/>
                                    <w:rFonts w:ascii="Helvetica" w:hAnsi="Helvetica" w:cs="Helvetica"/>
                                  </w:rPr>
                                  <w:t>The Go Project</w:t>
                                </w:r>
                              </w:hyperlink>
                              <w:r>
                                <w:rPr>
                                  <w:rFonts w:ascii="Helvetica" w:hAnsi="Helvetica" w:cs="Helvetica"/>
                                  <w:color w:val="232327"/>
                                </w:rPr>
                                <w:t> is also offering a virtual experience.</w:t>
                              </w:r>
                            </w:p>
                            <w:p w:rsidR="006321E4" w:rsidRDefault="006321E4" w:rsidP="006321E4">
                              <w:pPr>
                                <w:numPr>
                                  <w:ilvl w:val="0"/>
                                  <w:numId w:val="6"/>
                                </w:numPr>
                                <w:spacing w:before="100" w:beforeAutospacing="1" w:after="100" w:afterAutospacing="1" w:line="360" w:lineRule="atLeast"/>
                                <w:rPr>
                                  <w:rFonts w:ascii="Helvetica" w:hAnsi="Helvetica" w:cs="Helvetica"/>
                                  <w:color w:val="232327"/>
                                </w:rPr>
                              </w:pPr>
                              <w:r>
                                <w:rPr>
                                  <w:rFonts w:ascii="Helvetica" w:hAnsi="Helvetica" w:cs="Helvetica"/>
                                  <w:color w:val="232327"/>
                                </w:rPr>
                                <w:t>Community Ministries: Many are responding by delivering food and medicine. One community ministry is ensuring that pregnant teens are able to make their medical appointments.</w:t>
                              </w:r>
                            </w:p>
                            <w:p w:rsidR="006321E4" w:rsidRDefault="006321E4" w:rsidP="006321E4">
                              <w:pPr>
                                <w:numPr>
                                  <w:ilvl w:val="0"/>
                                  <w:numId w:val="6"/>
                                </w:numPr>
                                <w:spacing w:before="100" w:beforeAutospacing="1" w:after="100" w:afterAutospacing="1" w:line="360" w:lineRule="atLeast"/>
                                <w:rPr>
                                  <w:rFonts w:ascii="Helvetica" w:hAnsi="Helvetica" w:cs="Helvetica"/>
                                  <w:color w:val="232327"/>
                                </w:rPr>
                              </w:pPr>
                              <w:hyperlink r:id="rId72" w:tgtFrame="_blank" w:history="1">
                                <w:r w:rsidRPr="006321E4">
                                  <w:rPr>
                                    <w:rStyle w:val="Hyperlink"/>
                                    <w:rFonts w:ascii="Helvetica" w:hAnsi="Helvetica" w:cs="Helvetica"/>
                                  </w:rPr>
                                  <w:t>Global Partners in the Philippines</w:t>
                                </w:r>
                              </w:hyperlink>
                              <w:r>
                                <w:rPr>
                                  <w:rFonts w:ascii="Helvetica" w:hAnsi="Helvetica" w:cs="Helvetica"/>
                                  <w:color w:val="232327"/>
                                </w:rPr>
                                <w:t>: Isolation is being enforced and people are making the choice of whether to leave their homes in search of food or risk dying of starvation. Global Partners are risking themselves to support these people during this dire need.</w:t>
                              </w:r>
                            </w:p>
                          </w:tc>
                        </w:tr>
                      </w:tbl>
                      <w:p w:rsidR="006321E4" w:rsidRDefault="006321E4" w:rsidP="006321E4">
                        <w:pPr>
                          <w:spacing w:after="0"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2"/>
                  </w:tblGrid>
                  <w:tr w:rsidR="006321E4">
                    <w:tc>
                      <w:tcPr>
                        <w:tcW w:w="0" w:type="auto"/>
                        <w:tcMar>
                          <w:top w:w="135" w:type="dxa"/>
                          <w:left w:w="270" w:type="dxa"/>
                          <w:bottom w:w="135" w:type="dxa"/>
                          <w:right w:w="270" w:type="dxa"/>
                        </w:tcMar>
                        <w:hideMark/>
                      </w:tcPr>
                      <w:tbl>
                        <w:tblPr>
                          <w:tblpPr w:leftFromText="30" w:rightFromText="30"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2"/>
                        </w:tblGrid>
                        <w:tr w:rsidR="006321E4">
                          <w:tc>
                            <w:tcPr>
                              <w:tcW w:w="0" w:type="auto"/>
                              <w:shd w:val="clear" w:color="auto" w:fill="404040"/>
                              <w:hideMark/>
                            </w:tcPr>
                            <w:p w:rsidR="006321E4" w:rsidRDefault="006321E4">
                              <w:pPr>
                                <w:rPr>
                                  <w:sz w:val="24"/>
                                  <w:szCs w:val="24"/>
                                </w:rPr>
                              </w:pPr>
                              <w:r>
                                <w:rPr>
                                  <w:noProof/>
                                  <w:color w:val="0000FF"/>
                                  <w:lang w:eastAsia="en-CA"/>
                                </w:rPr>
                                <w:lastRenderedPageBreak/>
                                <w:drawing>
                                  <wp:inline distT="0" distB="0" distL="0" distR="0">
                                    <wp:extent cx="5373370" cy="4031615"/>
                                    <wp:effectExtent l="0" t="0" r="0" b="6985"/>
                                    <wp:docPr id="69" name="Picture 69" descr="https://mcusercontent.com/3430c44e426848fe31d8afb4b/video_thumbnails_new/afcfa8e5260be9803b037b06dac963f3.png">
                                      <a:hlinkClick xmlns:a="http://schemas.openxmlformats.org/drawingml/2006/main" r:id="rId73"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ttps://mcusercontent.com/3430c44e426848fe31d8afb4b/video_thumbnails_new/afcfa8e5260be9803b037b06dac963f3.png">
                                              <a:hlinkClick r:id="rId73" tgtFrame="&quot;&quot;" tooltip="&quot;&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73370" cy="4031615"/>
                                            </a:xfrm>
                                            <a:prstGeom prst="rect">
                                              <a:avLst/>
                                            </a:prstGeom>
                                            <a:noFill/>
                                            <a:ln>
                                              <a:noFill/>
                                            </a:ln>
                                          </pic:spPr>
                                        </pic:pic>
                                      </a:graphicData>
                                    </a:graphic>
                                  </wp:inline>
                                </w:drawing>
                              </w:r>
                            </w:p>
                          </w:tc>
                        </w:tr>
                        <w:tr w:rsidR="006321E4">
                          <w:tc>
                            <w:tcPr>
                              <w:tcW w:w="8190" w:type="dxa"/>
                              <w:shd w:val="clear" w:color="auto" w:fill="404040"/>
                              <w:tcMar>
                                <w:top w:w="135" w:type="dxa"/>
                                <w:left w:w="270" w:type="dxa"/>
                                <w:bottom w:w="135" w:type="dxa"/>
                                <w:right w:w="270" w:type="dxa"/>
                              </w:tcMar>
                              <w:hideMark/>
                            </w:tcPr>
                            <w:p w:rsidR="006321E4" w:rsidRDefault="006321E4">
                              <w:pPr>
                                <w:spacing w:line="315" w:lineRule="atLeast"/>
                                <w:jc w:val="center"/>
                                <w:rPr>
                                  <w:rFonts w:ascii="Helvetica" w:hAnsi="Helvetica" w:cs="Helvetica"/>
                                  <w:color w:val="F2F2F2"/>
                                  <w:sz w:val="21"/>
                                  <w:szCs w:val="21"/>
                                </w:rPr>
                              </w:pPr>
                              <w:r>
                                <w:rPr>
                                  <w:rFonts w:ascii="Helvetica" w:hAnsi="Helvetica" w:cs="Helvetica"/>
                                  <w:color w:val="F2F2F2"/>
                                  <w:sz w:val="21"/>
                                  <w:szCs w:val="21"/>
                                </w:rPr>
                                <w:t>Listen to many more stories of the difference that is being made in people’s lives.</w:t>
                              </w:r>
                            </w:p>
                          </w:tc>
                        </w:tr>
                      </w:tbl>
                      <w:p w:rsidR="006321E4" w:rsidRDefault="006321E4" w:rsidP="006321E4">
                        <w:pPr>
                          <w:spacing w:line="240" w:lineRule="auto"/>
                          <w:rPr>
                            <w:rFonts w:ascii="Times New Roman" w:hAnsi="Times New Roman" w:cs="Times New Roman"/>
                            <w:sz w:val="24"/>
                            <w:szCs w:val="24"/>
                          </w:rPr>
                        </w:pPr>
                      </w:p>
                    </w:tc>
                  </w:tr>
                </w:tbl>
                <w:p w:rsidR="006321E4" w:rsidRDefault="006321E4">
                  <w:pPr>
                    <w:rPr>
                      <w:sz w:val="24"/>
                      <w:szCs w:val="24"/>
                    </w:rPr>
                  </w:pPr>
                </w:p>
              </w:tc>
            </w:tr>
          </w:tbl>
          <w:p w:rsidR="006321E4" w:rsidRDefault="006321E4">
            <w:pPr>
              <w:jc w:val="center"/>
              <w:rPr>
                <w:color w:val="000000"/>
                <w:sz w:val="27"/>
                <w:szCs w:val="27"/>
              </w:rPr>
            </w:pPr>
          </w:p>
        </w:tc>
      </w:tr>
      <w:tr w:rsidR="006321E4" w:rsidTr="006321E4">
        <w:tc>
          <w:tcPr>
            <w:tcW w:w="0" w:type="auto"/>
            <w:shd w:val="clear" w:color="auto" w:fill="157A07"/>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6321E4">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6321E4">
                    <w:tc>
                      <w:tcPr>
                        <w:tcW w:w="0" w:type="auto"/>
                        <w:hideMark/>
                      </w:tcPr>
                      <w:p w:rsidR="006321E4" w:rsidRDefault="006321E4" w:rsidP="006321E4">
                        <w:pPr>
                          <w:jc w:val="center"/>
                          <w:rPr>
                            <w:sz w:val="20"/>
                            <w:szCs w:val="20"/>
                          </w:rPr>
                        </w:pPr>
                      </w:p>
                    </w:tc>
                  </w:tr>
                </w:tbl>
                <w:p w:rsidR="006321E4" w:rsidRDefault="006321E4">
                  <w:pPr>
                    <w:rPr>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6321E4">
                    <w:tc>
                      <w:tcPr>
                        <w:tcW w:w="0" w:type="auto"/>
                        <w:hideMark/>
                      </w:tcPr>
                      <w:p w:rsidR="006321E4" w:rsidRDefault="006321E4" w:rsidP="006321E4">
                        <w:pPr>
                          <w:rPr>
                            <w:sz w:val="20"/>
                            <w:szCs w:val="20"/>
                          </w:rPr>
                        </w:pPr>
                      </w:p>
                    </w:tc>
                  </w:tr>
                </w:tbl>
                <w:p w:rsidR="006321E4" w:rsidRDefault="006321E4">
                  <w:pPr>
                    <w:rPr>
                      <w:sz w:val="24"/>
                      <w:szCs w:val="24"/>
                    </w:rPr>
                  </w:pPr>
                </w:p>
              </w:tc>
            </w:tr>
          </w:tbl>
          <w:p w:rsidR="006321E4" w:rsidRDefault="006321E4">
            <w:pPr>
              <w:jc w:val="center"/>
              <w:rPr>
                <w:color w:val="000000"/>
                <w:sz w:val="27"/>
                <w:szCs w:val="27"/>
              </w:rPr>
            </w:pPr>
          </w:p>
        </w:tc>
      </w:tr>
      <w:tr w:rsidR="006321E4" w:rsidTr="006321E4">
        <w:tc>
          <w:tcPr>
            <w:tcW w:w="0" w:type="auto"/>
            <w:shd w:val="clear" w:color="auto" w:fill="157A07"/>
            <w:hideMark/>
          </w:tcPr>
          <w:tbl>
            <w:tblPr>
              <w:tblW w:w="9000" w:type="dxa"/>
              <w:jc w:val="center"/>
              <w:shd w:val="clear" w:color="auto" w:fill="276908"/>
              <w:tblCellMar>
                <w:left w:w="0" w:type="dxa"/>
                <w:right w:w="0" w:type="dxa"/>
              </w:tblCellMar>
              <w:tblLook w:val="04A0" w:firstRow="1" w:lastRow="0" w:firstColumn="1" w:lastColumn="0" w:noHBand="0" w:noVBand="1"/>
            </w:tblPr>
            <w:tblGrid>
              <w:gridCol w:w="9000"/>
            </w:tblGrid>
            <w:tr w:rsidR="006321E4">
              <w:trPr>
                <w:jc w:val="center"/>
              </w:trPr>
              <w:tc>
                <w:tcPr>
                  <w:tcW w:w="0" w:type="auto"/>
                  <w:shd w:val="clear" w:color="auto" w:fill="276908"/>
                  <w:hideMark/>
                </w:tcPr>
                <w:tbl>
                  <w:tblPr>
                    <w:tblW w:w="5000" w:type="pct"/>
                    <w:tblCellMar>
                      <w:left w:w="0" w:type="dxa"/>
                      <w:right w:w="0" w:type="dxa"/>
                    </w:tblCellMar>
                    <w:tblLook w:val="04A0" w:firstRow="1" w:lastRow="0" w:firstColumn="1" w:lastColumn="0" w:noHBand="0" w:noVBand="1"/>
                  </w:tblPr>
                  <w:tblGrid>
                    <w:gridCol w:w="9000"/>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321E4">
                          <w:tc>
                            <w:tcPr>
                              <w:tcW w:w="0" w:type="auto"/>
                              <w:tcMar>
                                <w:top w:w="0" w:type="dxa"/>
                                <w:left w:w="270" w:type="dxa"/>
                                <w:bottom w:w="135" w:type="dxa"/>
                                <w:right w:w="270" w:type="dxa"/>
                              </w:tcMar>
                              <w:hideMark/>
                            </w:tcPr>
                            <w:p w:rsidR="006321E4" w:rsidRDefault="006321E4">
                              <w:pPr>
                                <w:spacing w:line="360" w:lineRule="atLeast"/>
                                <w:jc w:val="center"/>
                                <w:rPr>
                                  <w:rFonts w:ascii="Helvetica" w:hAnsi="Helvetica" w:cs="Helvetica"/>
                                  <w:color w:val="AAAAAA"/>
                                  <w:sz w:val="24"/>
                                  <w:szCs w:val="24"/>
                                </w:rPr>
                              </w:pPr>
                              <w:r>
                                <w:rPr>
                                  <w:rStyle w:val="Strong"/>
                                  <w:rFonts w:ascii="Helvetica" w:hAnsi="Helvetica" w:cs="Helvetica"/>
                                  <w:color w:val="FFFFFF"/>
                                </w:rPr>
                                <w:t>The Western Ontario Waterways Regional Council newsletter welcomes submissions of upcoming events, regional news and educational opportunities. This is also the place to keep up-to-date on information from the regional office.</w:t>
                              </w:r>
                            </w:p>
                          </w:tc>
                        </w:tr>
                      </w:tbl>
                      <w:p w:rsidR="006321E4" w:rsidRDefault="006321E4" w:rsidP="006321E4">
                        <w:pPr>
                          <w:spacing w:line="240" w:lineRule="auto"/>
                          <w:rPr>
                            <w:rFonts w:ascii="Times New Roman" w:hAnsi="Times New Roman" w:cs="Times New Roman"/>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0"/>
                  </w:tblGrid>
                  <w:tr w:rsidR="006321E4">
                    <w:tc>
                      <w:tcPr>
                        <w:tcW w:w="0" w:type="auto"/>
                        <w:tcMar>
                          <w:top w:w="120" w:type="dxa"/>
                          <w:left w:w="270" w:type="dxa"/>
                          <w:bottom w:w="210" w:type="dxa"/>
                          <w:right w:w="270" w:type="dxa"/>
                        </w:tcMar>
                        <w:vAlign w:val="center"/>
                        <w:hideMark/>
                      </w:tcPr>
                      <w:tbl>
                        <w:tblPr>
                          <w:tblW w:w="5000" w:type="pct"/>
                          <w:tblBorders>
                            <w:top w:val="single" w:sz="12" w:space="0" w:color="898989"/>
                          </w:tblBorders>
                          <w:tblCellMar>
                            <w:left w:w="0" w:type="dxa"/>
                            <w:right w:w="0" w:type="dxa"/>
                          </w:tblCellMar>
                          <w:tblLook w:val="04A0" w:firstRow="1" w:lastRow="0" w:firstColumn="1" w:lastColumn="0" w:noHBand="0" w:noVBand="1"/>
                        </w:tblPr>
                        <w:tblGrid>
                          <w:gridCol w:w="8460"/>
                        </w:tblGrid>
                        <w:tr w:rsidR="006321E4">
                          <w:tc>
                            <w:tcPr>
                              <w:tcW w:w="0" w:type="auto"/>
                              <w:vAlign w:val="center"/>
                              <w:hideMark/>
                            </w:tcPr>
                            <w:p w:rsidR="006321E4" w:rsidRDefault="006321E4">
                              <w:pPr>
                                <w:rPr>
                                  <w:sz w:val="24"/>
                                  <w:szCs w:val="24"/>
                                </w:rPr>
                              </w:pPr>
                            </w:p>
                          </w:tc>
                        </w:tr>
                      </w:tbl>
                      <w:p w:rsidR="006321E4" w:rsidRDefault="006321E4" w:rsidP="006321E4">
                        <w:pPr>
                          <w:rPr>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0"/>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321E4">
                          <w:tc>
                            <w:tcPr>
                              <w:tcW w:w="0" w:type="auto"/>
                              <w:tcMar>
                                <w:top w:w="0" w:type="dxa"/>
                                <w:left w:w="270" w:type="dxa"/>
                                <w:bottom w:w="135" w:type="dxa"/>
                                <w:right w:w="270" w:type="dxa"/>
                              </w:tcMar>
                              <w:hideMark/>
                            </w:tcPr>
                            <w:p w:rsidR="006321E4" w:rsidRDefault="006321E4">
                              <w:pPr>
                                <w:pStyle w:val="Heading3"/>
                                <w:spacing w:before="0" w:beforeAutospacing="0" w:after="0" w:afterAutospacing="0" w:line="488" w:lineRule="atLeast"/>
                                <w:jc w:val="center"/>
                                <w:rPr>
                                  <w:rFonts w:ascii="Helvetica" w:hAnsi="Helvetica" w:cs="Helvetica"/>
                                  <w:color w:val="AAAAAA"/>
                                  <w:spacing w:val="-8"/>
                                  <w:sz w:val="39"/>
                                  <w:szCs w:val="39"/>
                                </w:rPr>
                              </w:pPr>
                              <w:r>
                                <w:rPr>
                                  <w:rStyle w:val="Strong"/>
                                  <w:rFonts w:ascii="Helvetica" w:hAnsi="Helvetica" w:cs="Helvetica"/>
                                  <w:b/>
                                  <w:bCs/>
                                  <w:color w:val="FECC51"/>
                                  <w:spacing w:val="-8"/>
                                  <w:sz w:val="39"/>
                                  <w:szCs w:val="39"/>
                                </w:rPr>
                                <w:t>Connecting, Supporting, Transforming</w:t>
                              </w:r>
                            </w:p>
                            <w:p w:rsidR="006321E4" w:rsidRDefault="006321E4">
                              <w:pPr>
                                <w:spacing w:line="360" w:lineRule="atLeast"/>
                                <w:rPr>
                                  <w:rFonts w:ascii="Helvetica" w:hAnsi="Helvetica" w:cs="Helvetica"/>
                                  <w:color w:val="AAAAAA"/>
                                  <w:sz w:val="24"/>
                                  <w:szCs w:val="24"/>
                                </w:rPr>
                              </w:pPr>
                              <w:r>
                                <w:rPr>
                                  <w:rFonts w:ascii="Helvetica" w:hAnsi="Helvetica" w:cs="Helvetica"/>
                                  <w:color w:val="AAAAAA"/>
                                </w:rPr>
                                <w:t> </w:t>
                              </w:r>
                            </w:p>
                            <w:p w:rsidR="006321E4" w:rsidRDefault="006321E4">
                              <w:pPr>
                                <w:pStyle w:val="Heading4"/>
                                <w:spacing w:before="0" w:beforeAutospacing="0" w:after="0" w:afterAutospacing="0" w:line="338" w:lineRule="atLeast"/>
                                <w:jc w:val="right"/>
                                <w:rPr>
                                  <w:rFonts w:ascii="Helvetica" w:hAnsi="Helvetica" w:cs="Helvetica"/>
                                  <w:color w:val="AAAAAA"/>
                                  <w:sz w:val="27"/>
                                  <w:szCs w:val="27"/>
                                </w:rPr>
                              </w:pPr>
                              <w:r>
                                <w:rPr>
                                  <w:rFonts w:ascii="Helvetica" w:hAnsi="Helvetica" w:cs="Helvetica"/>
                                  <w:color w:val="FFFFFF"/>
                                  <w:sz w:val="27"/>
                                  <w:szCs w:val="27"/>
                                </w:rPr>
                                <w:t>Western Ontario Waterways Regional Council</w:t>
                              </w:r>
                              <w:r>
                                <w:rPr>
                                  <w:rFonts w:ascii="Helvetica" w:hAnsi="Helvetica" w:cs="Helvetica"/>
                                  <w:color w:val="FFFFFF"/>
                                  <w:sz w:val="27"/>
                                  <w:szCs w:val="27"/>
                                </w:rPr>
                                <w:br/>
                              </w:r>
                              <w:proofErr w:type="gramStart"/>
                              <w:r>
                                <w:rPr>
                                  <w:rFonts w:ascii="Helvetica" w:hAnsi="Helvetica" w:cs="Helvetica"/>
                                  <w:color w:val="FFFFFF"/>
                                  <w:sz w:val="27"/>
                                  <w:szCs w:val="27"/>
                                </w:rPr>
                                <w:t>The</w:t>
                              </w:r>
                              <w:proofErr w:type="gramEnd"/>
                              <w:r>
                                <w:rPr>
                                  <w:rFonts w:ascii="Helvetica" w:hAnsi="Helvetica" w:cs="Helvetica"/>
                                  <w:color w:val="FFFFFF"/>
                                  <w:sz w:val="27"/>
                                  <w:szCs w:val="27"/>
                                </w:rPr>
                                <w:t xml:space="preserve"> United Church of Canada</w:t>
                              </w:r>
                            </w:p>
                          </w:tc>
                        </w:tr>
                      </w:tbl>
                      <w:p w:rsidR="006321E4" w:rsidRDefault="006321E4" w:rsidP="006321E4">
                        <w:pPr>
                          <w:rPr>
                            <w:rFonts w:ascii="Times New Roman" w:hAnsi="Times New Roman" w:cs="Times New Roman"/>
                            <w:sz w:val="24"/>
                            <w:szCs w:val="24"/>
                          </w:rPr>
                        </w:pPr>
                      </w:p>
                    </w:tc>
                  </w:tr>
                </w:tbl>
                <w:p w:rsidR="006321E4" w:rsidRDefault="006321E4">
                  <w:pPr>
                    <w:rPr>
                      <w:sz w:val="24"/>
                      <w:szCs w:val="24"/>
                    </w:rPr>
                  </w:pPr>
                </w:p>
              </w:tc>
            </w:tr>
          </w:tbl>
          <w:p w:rsidR="006321E4" w:rsidRDefault="006321E4">
            <w:pPr>
              <w:jc w:val="center"/>
              <w:rPr>
                <w:color w:val="000000"/>
                <w:sz w:val="27"/>
                <w:szCs w:val="27"/>
              </w:rPr>
            </w:pPr>
          </w:p>
        </w:tc>
      </w:tr>
      <w:tr w:rsidR="006321E4" w:rsidTr="006321E4">
        <w:tc>
          <w:tcPr>
            <w:tcW w:w="0" w:type="auto"/>
            <w:shd w:val="clear" w:color="auto" w:fill="157A07"/>
            <w:hideMark/>
          </w:tcPr>
          <w:tbl>
            <w:tblPr>
              <w:tblW w:w="9000" w:type="dxa"/>
              <w:jc w:val="center"/>
              <w:tblBorders>
                <w:bottom w:val="outset" w:sz="6" w:space="0" w:color="auto"/>
              </w:tblBorders>
              <w:shd w:val="clear" w:color="auto" w:fill="AAE6F8"/>
              <w:tblCellMar>
                <w:left w:w="0" w:type="dxa"/>
                <w:right w:w="0" w:type="dxa"/>
              </w:tblCellMar>
              <w:tblLook w:val="04A0" w:firstRow="1" w:lastRow="0" w:firstColumn="1" w:lastColumn="0" w:noHBand="0" w:noVBand="1"/>
            </w:tblPr>
            <w:tblGrid>
              <w:gridCol w:w="9000"/>
            </w:tblGrid>
            <w:tr w:rsidR="006321E4">
              <w:trPr>
                <w:jc w:val="center"/>
              </w:trPr>
              <w:tc>
                <w:tcPr>
                  <w:tcW w:w="0" w:type="auto"/>
                  <w:shd w:val="clear" w:color="auto" w:fill="AAE6F8"/>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321E4">
                          <w:tc>
                            <w:tcPr>
                              <w:tcW w:w="0" w:type="auto"/>
                              <w:tcMar>
                                <w:top w:w="0" w:type="dxa"/>
                                <w:left w:w="270" w:type="dxa"/>
                                <w:bottom w:w="135" w:type="dxa"/>
                                <w:right w:w="270" w:type="dxa"/>
                              </w:tcMar>
                              <w:hideMark/>
                            </w:tcPr>
                            <w:p w:rsidR="006321E4" w:rsidRDefault="006321E4">
                              <w:pPr>
                                <w:spacing w:line="206" w:lineRule="atLeast"/>
                                <w:jc w:val="center"/>
                                <w:rPr>
                                  <w:rFonts w:ascii="Helvetica" w:hAnsi="Helvetica" w:cs="Helvetica"/>
                                  <w:color w:val="000000"/>
                                  <w:sz w:val="17"/>
                                  <w:szCs w:val="17"/>
                                </w:rPr>
                              </w:pPr>
                              <w:hyperlink r:id="rId75" w:tgtFrame="_blank" w:history="1">
                                <w:r w:rsidRPr="006321E4">
                                  <w:rPr>
                                    <w:rStyle w:val="Hyperlink"/>
                                    <w:rFonts w:ascii="Helvetica" w:hAnsi="Helvetica" w:cs="Helvetica"/>
                                    <w:sz w:val="27"/>
                                    <w:szCs w:val="27"/>
                                  </w:rPr>
                                  <w:t>SUBSCRIBE!</w:t>
                                </w:r>
                              </w:hyperlink>
                            </w:p>
                          </w:tc>
                        </w:tr>
                      </w:tbl>
                      <w:p w:rsidR="006321E4" w:rsidRDefault="006321E4" w:rsidP="006321E4">
                        <w:pPr>
                          <w:spacing w:line="240" w:lineRule="auto"/>
                          <w:rPr>
                            <w:rFonts w:ascii="Times New Roman" w:hAnsi="Times New Roman" w:cs="Times New Roman"/>
                            <w:sz w:val="24"/>
                            <w:szCs w:val="24"/>
                          </w:rPr>
                        </w:pPr>
                      </w:p>
                    </w:tc>
                  </w:tr>
                </w:tbl>
                <w:p w:rsidR="006321E4" w:rsidRDefault="006321E4">
                  <w:pPr>
                    <w:rPr>
                      <w:vanish/>
                    </w:rPr>
                  </w:pPr>
                </w:p>
                <w:tbl>
                  <w:tblPr>
                    <w:tblW w:w="5000" w:type="pct"/>
                    <w:tblCellMar>
                      <w:left w:w="0" w:type="dxa"/>
                      <w:right w:w="0" w:type="dxa"/>
                    </w:tblCellMar>
                    <w:tblLook w:val="04A0" w:firstRow="1" w:lastRow="0" w:firstColumn="1" w:lastColumn="0" w:noHBand="0" w:noVBand="1"/>
                  </w:tblPr>
                  <w:tblGrid>
                    <w:gridCol w:w="9000"/>
                  </w:tblGrid>
                  <w:tr w:rsidR="006321E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321E4">
                          <w:tc>
                            <w:tcPr>
                              <w:tcW w:w="0" w:type="auto"/>
                              <w:tcMar>
                                <w:top w:w="0" w:type="dxa"/>
                                <w:left w:w="270" w:type="dxa"/>
                                <w:bottom w:w="135" w:type="dxa"/>
                                <w:right w:w="270" w:type="dxa"/>
                              </w:tcMar>
                              <w:hideMark/>
                            </w:tcPr>
                            <w:p w:rsidR="006321E4" w:rsidRDefault="006321E4">
                              <w:pPr>
                                <w:spacing w:line="206" w:lineRule="atLeast"/>
                                <w:jc w:val="center"/>
                                <w:rPr>
                                  <w:rFonts w:ascii="Helvetica" w:hAnsi="Helvetica" w:cs="Helvetica"/>
                                  <w:color w:val="000000"/>
                                  <w:sz w:val="17"/>
                                  <w:szCs w:val="17"/>
                                </w:rPr>
                              </w:pPr>
                              <w:r>
                                <w:rPr>
                                  <w:rStyle w:val="Emphasis"/>
                                  <w:rFonts w:ascii="Helvetica" w:hAnsi="Helvetica" w:cs="Helvetica"/>
                                  <w:color w:val="000000"/>
                                  <w:sz w:val="17"/>
                                  <w:szCs w:val="17"/>
                                </w:rPr>
                                <w:t>Copyright © 2020 Western Ontario Waterways Regional Council, UCC, All rights reserved.</w:t>
                              </w:r>
                            </w:p>
                          </w:tc>
                        </w:tr>
                      </w:tbl>
                      <w:p w:rsidR="006321E4" w:rsidRDefault="006321E4" w:rsidP="006321E4">
                        <w:pPr>
                          <w:spacing w:line="240" w:lineRule="auto"/>
                          <w:rPr>
                            <w:rFonts w:ascii="Times New Roman" w:hAnsi="Times New Roman" w:cs="Times New Roman"/>
                            <w:sz w:val="24"/>
                            <w:szCs w:val="24"/>
                          </w:rPr>
                        </w:pPr>
                      </w:p>
                    </w:tc>
                  </w:tr>
                </w:tbl>
                <w:p w:rsidR="006321E4" w:rsidRDefault="006321E4">
                  <w:pPr>
                    <w:rPr>
                      <w:sz w:val="24"/>
                      <w:szCs w:val="24"/>
                    </w:rPr>
                  </w:pPr>
                </w:p>
              </w:tc>
            </w:tr>
          </w:tbl>
          <w:p w:rsidR="006321E4" w:rsidRDefault="006321E4">
            <w:pPr>
              <w:jc w:val="center"/>
              <w:rPr>
                <w:color w:val="000000"/>
                <w:sz w:val="27"/>
                <w:szCs w:val="27"/>
              </w:rPr>
            </w:pPr>
          </w:p>
        </w:tc>
      </w:tr>
      <w:tr w:rsidR="00747A85" w:rsidRPr="00747A85" w:rsidTr="00954CC5">
        <w:tc>
          <w:tcPr>
            <w:tcW w:w="0" w:type="auto"/>
            <w:shd w:val="clear" w:color="auto" w:fill="157A07"/>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747A85" w:rsidRPr="00747A85">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747A85" w:rsidRPr="00747A85">
                    <w:tc>
                      <w:tcPr>
                        <w:tcW w:w="0" w:type="auto"/>
                        <w:hideMark/>
                      </w:tcPr>
                      <w:p w:rsidR="00747A85" w:rsidRPr="00747A85" w:rsidRDefault="00747A85" w:rsidP="00747A85">
                        <w:pPr>
                          <w:spacing w:after="0" w:line="240" w:lineRule="auto"/>
                          <w:jc w:val="center"/>
                          <w:rPr>
                            <w:rFonts w:ascii="Times New Roman" w:eastAsia="Times New Roman" w:hAnsi="Times New Roman" w:cs="Times New Roman"/>
                            <w:sz w:val="20"/>
                            <w:szCs w:val="20"/>
                            <w:lang w:eastAsia="en-CA"/>
                          </w:rPr>
                        </w:pPr>
                        <w:bookmarkStart w:id="17" w:name="_GoBack"/>
                        <w:bookmarkEnd w:id="17"/>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747A85" w:rsidRPr="00747A85">
                    <w:tc>
                      <w:tcPr>
                        <w:tcW w:w="0" w:type="auto"/>
                        <w:hideMark/>
                      </w:tcPr>
                      <w:p w:rsidR="00747A85" w:rsidRPr="00747A85" w:rsidRDefault="00747A85" w:rsidP="00747A85">
                        <w:pPr>
                          <w:spacing w:after="0" w:line="240" w:lineRule="auto"/>
                          <w:rPr>
                            <w:rFonts w:ascii="Times New Roman" w:eastAsia="Times New Roman" w:hAnsi="Times New Roman" w:cs="Times New Roman"/>
                            <w:sz w:val="20"/>
                            <w:szCs w:val="20"/>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jc w:val="center"/>
              <w:rPr>
                <w:rFonts w:ascii="Times New Roman" w:eastAsia="Times New Roman" w:hAnsi="Times New Roman" w:cs="Times New Roman"/>
                <w:color w:val="000000"/>
                <w:sz w:val="27"/>
                <w:szCs w:val="27"/>
                <w:lang w:eastAsia="en-CA"/>
              </w:rPr>
            </w:pPr>
          </w:p>
        </w:tc>
      </w:tr>
    </w:tbl>
    <w:p w:rsidR="00B37D1F" w:rsidRDefault="00B37D1F"/>
    <w:sectPr w:rsidR="00B37D1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2703CD"/>
    <w:multiLevelType w:val="multilevel"/>
    <w:tmpl w:val="1C94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070B41"/>
    <w:multiLevelType w:val="multilevel"/>
    <w:tmpl w:val="BCD6D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681751F"/>
    <w:multiLevelType w:val="multilevel"/>
    <w:tmpl w:val="DDEC5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1853287"/>
    <w:multiLevelType w:val="multilevel"/>
    <w:tmpl w:val="54023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6B515F"/>
    <w:multiLevelType w:val="multilevel"/>
    <w:tmpl w:val="DB8E9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DDF2504"/>
    <w:multiLevelType w:val="multilevel"/>
    <w:tmpl w:val="AC469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D1F"/>
    <w:rsid w:val="000D1E7F"/>
    <w:rsid w:val="00101BFB"/>
    <w:rsid w:val="001060FC"/>
    <w:rsid w:val="001C0B1E"/>
    <w:rsid w:val="00235807"/>
    <w:rsid w:val="00297B39"/>
    <w:rsid w:val="004014DD"/>
    <w:rsid w:val="004A3845"/>
    <w:rsid w:val="00510C5F"/>
    <w:rsid w:val="00514329"/>
    <w:rsid w:val="00563014"/>
    <w:rsid w:val="005974A9"/>
    <w:rsid w:val="005E7020"/>
    <w:rsid w:val="006321E4"/>
    <w:rsid w:val="006D63B6"/>
    <w:rsid w:val="00747A85"/>
    <w:rsid w:val="00755C3F"/>
    <w:rsid w:val="00795464"/>
    <w:rsid w:val="007C40CE"/>
    <w:rsid w:val="007D5F89"/>
    <w:rsid w:val="008328DD"/>
    <w:rsid w:val="008A4070"/>
    <w:rsid w:val="00954CC5"/>
    <w:rsid w:val="00AD6499"/>
    <w:rsid w:val="00B37D1F"/>
    <w:rsid w:val="00BD3DAA"/>
    <w:rsid w:val="00C01EB0"/>
    <w:rsid w:val="00CE2EEF"/>
    <w:rsid w:val="00D62D62"/>
    <w:rsid w:val="00DE3B56"/>
    <w:rsid w:val="00E17F37"/>
    <w:rsid w:val="00E46DA1"/>
    <w:rsid w:val="00EC12B3"/>
    <w:rsid w:val="00F14E7A"/>
    <w:rsid w:val="00F306B3"/>
    <w:rsid w:val="00F357C8"/>
    <w:rsid w:val="00FF0A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658B6"/>
  <w15:chartTrackingRefBased/>
  <w15:docId w15:val="{1FD466F4-A07D-471C-8502-307CB663C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E3B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014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47A85"/>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747A85"/>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47A85"/>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747A85"/>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unhideWhenUsed/>
    <w:rsid w:val="00747A85"/>
    <w:rPr>
      <w:color w:val="0000FF"/>
      <w:u w:val="single"/>
    </w:rPr>
  </w:style>
  <w:style w:type="paragraph" w:styleId="NormalWeb">
    <w:name w:val="Normal (Web)"/>
    <w:basedOn w:val="Normal"/>
    <w:uiPriority w:val="99"/>
    <w:semiHidden/>
    <w:unhideWhenUsed/>
    <w:rsid w:val="00747A8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747A85"/>
    <w:rPr>
      <w:b/>
      <w:bCs/>
    </w:rPr>
  </w:style>
  <w:style w:type="character" w:styleId="Emphasis">
    <w:name w:val="Emphasis"/>
    <w:basedOn w:val="DefaultParagraphFont"/>
    <w:uiPriority w:val="20"/>
    <w:qFormat/>
    <w:rsid w:val="00747A85"/>
    <w:rPr>
      <w:i/>
      <w:iCs/>
    </w:rPr>
  </w:style>
  <w:style w:type="character" w:customStyle="1" w:styleId="Heading2Char">
    <w:name w:val="Heading 2 Char"/>
    <w:basedOn w:val="DefaultParagraphFont"/>
    <w:link w:val="Heading2"/>
    <w:uiPriority w:val="9"/>
    <w:semiHidden/>
    <w:rsid w:val="004014DD"/>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DE3B5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36628">
      <w:bodyDiv w:val="1"/>
      <w:marLeft w:val="0"/>
      <w:marRight w:val="0"/>
      <w:marTop w:val="0"/>
      <w:marBottom w:val="0"/>
      <w:divBdr>
        <w:top w:val="none" w:sz="0" w:space="0" w:color="auto"/>
        <w:left w:val="none" w:sz="0" w:space="0" w:color="auto"/>
        <w:bottom w:val="none" w:sz="0" w:space="0" w:color="auto"/>
        <w:right w:val="none" w:sz="0" w:space="0" w:color="auto"/>
      </w:divBdr>
    </w:div>
    <w:div w:id="67922175">
      <w:bodyDiv w:val="1"/>
      <w:marLeft w:val="0"/>
      <w:marRight w:val="0"/>
      <w:marTop w:val="0"/>
      <w:marBottom w:val="0"/>
      <w:divBdr>
        <w:top w:val="none" w:sz="0" w:space="0" w:color="auto"/>
        <w:left w:val="none" w:sz="0" w:space="0" w:color="auto"/>
        <w:bottom w:val="none" w:sz="0" w:space="0" w:color="auto"/>
        <w:right w:val="none" w:sz="0" w:space="0" w:color="auto"/>
      </w:divBdr>
    </w:div>
    <w:div w:id="175576924">
      <w:bodyDiv w:val="1"/>
      <w:marLeft w:val="0"/>
      <w:marRight w:val="0"/>
      <w:marTop w:val="0"/>
      <w:marBottom w:val="0"/>
      <w:divBdr>
        <w:top w:val="none" w:sz="0" w:space="0" w:color="auto"/>
        <w:left w:val="none" w:sz="0" w:space="0" w:color="auto"/>
        <w:bottom w:val="none" w:sz="0" w:space="0" w:color="auto"/>
        <w:right w:val="none" w:sz="0" w:space="0" w:color="auto"/>
      </w:divBdr>
    </w:div>
    <w:div w:id="346563937">
      <w:bodyDiv w:val="1"/>
      <w:marLeft w:val="0"/>
      <w:marRight w:val="0"/>
      <w:marTop w:val="0"/>
      <w:marBottom w:val="0"/>
      <w:divBdr>
        <w:top w:val="none" w:sz="0" w:space="0" w:color="auto"/>
        <w:left w:val="none" w:sz="0" w:space="0" w:color="auto"/>
        <w:bottom w:val="none" w:sz="0" w:space="0" w:color="auto"/>
        <w:right w:val="none" w:sz="0" w:space="0" w:color="auto"/>
      </w:divBdr>
      <w:divsChild>
        <w:div w:id="1629437954">
          <w:marLeft w:val="0"/>
          <w:marRight w:val="0"/>
          <w:marTop w:val="0"/>
          <w:marBottom w:val="0"/>
          <w:divBdr>
            <w:top w:val="none" w:sz="0" w:space="0" w:color="auto"/>
            <w:left w:val="none" w:sz="0" w:space="0" w:color="auto"/>
            <w:bottom w:val="none" w:sz="0" w:space="0" w:color="auto"/>
            <w:right w:val="none" w:sz="0" w:space="0" w:color="auto"/>
          </w:divBdr>
          <w:divsChild>
            <w:div w:id="1243829657">
              <w:marLeft w:val="0"/>
              <w:marRight w:val="0"/>
              <w:marTop w:val="0"/>
              <w:marBottom w:val="0"/>
              <w:divBdr>
                <w:top w:val="none" w:sz="0" w:space="0" w:color="auto"/>
                <w:left w:val="none" w:sz="0" w:space="0" w:color="auto"/>
                <w:bottom w:val="none" w:sz="0" w:space="0" w:color="auto"/>
                <w:right w:val="none" w:sz="0" w:space="0" w:color="auto"/>
              </w:divBdr>
              <w:divsChild>
                <w:div w:id="1423144951">
                  <w:marLeft w:val="0"/>
                  <w:marRight w:val="0"/>
                  <w:marTop w:val="0"/>
                  <w:marBottom w:val="0"/>
                  <w:divBdr>
                    <w:top w:val="none" w:sz="0" w:space="0" w:color="auto"/>
                    <w:left w:val="none" w:sz="0" w:space="0" w:color="auto"/>
                    <w:bottom w:val="none" w:sz="0" w:space="0" w:color="auto"/>
                    <w:right w:val="none" w:sz="0" w:space="0" w:color="auto"/>
                  </w:divBdr>
                </w:div>
                <w:div w:id="156285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8860">
      <w:bodyDiv w:val="1"/>
      <w:marLeft w:val="0"/>
      <w:marRight w:val="0"/>
      <w:marTop w:val="0"/>
      <w:marBottom w:val="0"/>
      <w:divBdr>
        <w:top w:val="none" w:sz="0" w:space="0" w:color="auto"/>
        <w:left w:val="none" w:sz="0" w:space="0" w:color="auto"/>
        <w:bottom w:val="none" w:sz="0" w:space="0" w:color="auto"/>
        <w:right w:val="none" w:sz="0" w:space="0" w:color="auto"/>
      </w:divBdr>
      <w:divsChild>
        <w:div w:id="1303731041">
          <w:marLeft w:val="0"/>
          <w:marRight w:val="0"/>
          <w:marTop w:val="0"/>
          <w:marBottom w:val="0"/>
          <w:divBdr>
            <w:top w:val="none" w:sz="0" w:space="0" w:color="auto"/>
            <w:left w:val="none" w:sz="0" w:space="0" w:color="auto"/>
            <w:bottom w:val="none" w:sz="0" w:space="0" w:color="auto"/>
            <w:right w:val="none" w:sz="0" w:space="0" w:color="auto"/>
          </w:divBdr>
          <w:divsChild>
            <w:div w:id="1191534821">
              <w:marLeft w:val="0"/>
              <w:marRight w:val="0"/>
              <w:marTop w:val="0"/>
              <w:marBottom w:val="0"/>
              <w:divBdr>
                <w:top w:val="none" w:sz="0" w:space="0" w:color="auto"/>
                <w:left w:val="none" w:sz="0" w:space="0" w:color="auto"/>
                <w:bottom w:val="none" w:sz="0" w:space="0" w:color="auto"/>
                <w:right w:val="none" w:sz="0" w:space="0" w:color="auto"/>
              </w:divBdr>
              <w:divsChild>
                <w:div w:id="1710835164">
                  <w:marLeft w:val="0"/>
                  <w:marRight w:val="0"/>
                  <w:marTop w:val="0"/>
                  <w:marBottom w:val="0"/>
                  <w:divBdr>
                    <w:top w:val="none" w:sz="0" w:space="0" w:color="auto"/>
                    <w:left w:val="none" w:sz="0" w:space="0" w:color="auto"/>
                    <w:bottom w:val="none" w:sz="0" w:space="0" w:color="auto"/>
                    <w:right w:val="none" w:sz="0" w:space="0" w:color="auto"/>
                  </w:divBdr>
                </w:div>
                <w:div w:id="89647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06865">
      <w:bodyDiv w:val="1"/>
      <w:marLeft w:val="0"/>
      <w:marRight w:val="0"/>
      <w:marTop w:val="0"/>
      <w:marBottom w:val="0"/>
      <w:divBdr>
        <w:top w:val="none" w:sz="0" w:space="0" w:color="auto"/>
        <w:left w:val="none" w:sz="0" w:space="0" w:color="auto"/>
        <w:bottom w:val="none" w:sz="0" w:space="0" w:color="auto"/>
        <w:right w:val="none" w:sz="0" w:space="0" w:color="auto"/>
      </w:divBdr>
    </w:div>
    <w:div w:id="447240853">
      <w:bodyDiv w:val="1"/>
      <w:marLeft w:val="0"/>
      <w:marRight w:val="0"/>
      <w:marTop w:val="0"/>
      <w:marBottom w:val="0"/>
      <w:divBdr>
        <w:top w:val="none" w:sz="0" w:space="0" w:color="auto"/>
        <w:left w:val="none" w:sz="0" w:space="0" w:color="auto"/>
        <w:bottom w:val="none" w:sz="0" w:space="0" w:color="auto"/>
        <w:right w:val="none" w:sz="0" w:space="0" w:color="auto"/>
      </w:divBdr>
      <w:divsChild>
        <w:div w:id="1259170938">
          <w:marLeft w:val="0"/>
          <w:marRight w:val="0"/>
          <w:marTop w:val="0"/>
          <w:marBottom w:val="0"/>
          <w:divBdr>
            <w:top w:val="none" w:sz="0" w:space="0" w:color="auto"/>
            <w:left w:val="none" w:sz="0" w:space="0" w:color="auto"/>
            <w:bottom w:val="none" w:sz="0" w:space="0" w:color="auto"/>
            <w:right w:val="none" w:sz="0" w:space="0" w:color="auto"/>
          </w:divBdr>
          <w:divsChild>
            <w:div w:id="1592663164">
              <w:marLeft w:val="0"/>
              <w:marRight w:val="0"/>
              <w:marTop w:val="0"/>
              <w:marBottom w:val="0"/>
              <w:divBdr>
                <w:top w:val="none" w:sz="0" w:space="0" w:color="auto"/>
                <w:left w:val="none" w:sz="0" w:space="0" w:color="auto"/>
                <w:bottom w:val="none" w:sz="0" w:space="0" w:color="auto"/>
                <w:right w:val="none" w:sz="0" w:space="0" w:color="auto"/>
              </w:divBdr>
              <w:divsChild>
                <w:div w:id="1532037386">
                  <w:marLeft w:val="0"/>
                  <w:marRight w:val="0"/>
                  <w:marTop w:val="0"/>
                  <w:marBottom w:val="0"/>
                  <w:divBdr>
                    <w:top w:val="none" w:sz="0" w:space="0" w:color="auto"/>
                    <w:left w:val="none" w:sz="0" w:space="0" w:color="auto"/>
                    <w:bottom w:val="none" w:sz="0" w:space="0" w:color="auto"/>
                    <w:right w:val="none" w:sz="0" w:space="0" w:color="auto"/>
                  </w:divBdr>
                </w:div>
                <w:div w:id="138421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17442">
      <w:bodyDiv w:val="1"/>
      <w:marLeft w:val="0"/>
      <w:marRight w:val="0"/>
      <w:marTop w:val="0"/>
      <w:marBottom w:val="0"/>
      <w:divBdr>
        <w:top w:val="none" w:sz="0" w:space="0" w:color="auto"/>
        <w:left w:val="none" w:sz="0" w:space="0" w:color="auto"/>
        <w:bottom w:val="none" w:sz="0" w:space="0" w:color="auto"/>
        <w:right w:val="none" w:sz="0" w:space="0" w:color="auto"/>
      </w:divBdr>
      <w:divsChild>
        <w:div w:id="905184081">
          <w:marLeft w:val="0"/>
          <w:marRight w:val="0"/>
          <w:marTop w:val="0"/>
          <w:marBottom w:val="0"/>
          <w:divBdr>
            <w:top w:val="none" w:sz="0" w:space="0" w:color="auto"/>
            <w:left w:val="none" w:sz="0" w:space="0" w:color="auto"/>
            <w:bottom w:val="none" w:sz="0" w:space="0" w:color="auto"/>
            <w:right w:val="none" w:sz="0" w:space="0" w:color="auto"/>
          </w:divBdr>
          <w:divsChild>
            <w:div w:id="623384779">
              <w:marLeft w:val="0"/>
              <w:marRight w:val="0"/>
              <w:marTop w:val="0"/>
              <w:marBottom w:val="0"/>
              <w:divBdr>
                <w:top w:val="none" w:sz="0" w:space="0" w:color="auto"/>
                <w:left w:val="none" w:sz="0" w:space="0" w:color="auto"/>
                <w:bottom w:val="none" w:sz="0" w:space="0" w:color="auto"/>
                <w:right w:val="none" w:sz="0" w:space="0" w:color="auto"/>
              </w:divBdr>
              <w:divsChild>
                <w:div w:id="745687196">
                  <w:marLeft w:val="0"/>
                  <w:marRight w:val="0"/>
                  <w:marTop w:val="0"/>
                  <w:marBottom w:val="0"/>
                  <w:divBdr>
                    <w:top w:val="none" w:sz="0" w:space="0" w:color="auto"/>
                    <w:left w:val="none" w:sz="0" w:space="0" w:color="auto"/>
                    <w:bottom w:val="none" w:sz="0" w:space="0" w:color="auto"/>
                    <w:right w:val="none" w:sz="0" w:space="0" w:color="auto"/>
                  </w:divBdr>
                </w:div>
                <w:div w:id="53041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683244">
      <w:bodyDiv w:val="1"/>
      <w:marLeft w:val="0"/>
      <w:marRight w:val="0"/>
      <w:marTop w:val="0"/>
      <w:marBottom w:val="0"/>
      <w:divBdr>
        <w:top w:val="none" w:sz="0" w:space="0" w:color="auto"/>
        <w:left w:val="none" w:sz="0" w:space="0" w:color="auto"/>
        <w:bottom w:val="none" w:sz="0" w:space="0" w:color="auto"/>
        <w:right w:val="none" w:sz="0" w:space="0" w:color="auto"/>
      </w:divBdr>
      <w:divsChild>
        <w:div w:id="678703787">
          <w:marLeft w:val="0"/>
          <w:marRight w:val="0"/>
          <w:marTop w:val="0"/>
          <w:marBottom w:val="0"/>
          <w:divBdr>
            <w:top w:val="none" w:sz="0" w:space="0" w:color="auto"/>
            <w:left w:val="none" w:sz="0" w:space="0" w:color="auto"/>
            <w:bottom w:val="none" w:sz="0" w:space="0" w:color="auto"/>
            <w:right w:val="none" w:sz="0" w:space="0" w:color="auto"/>
          </w:divBdr>
          <w:divsChild>
            <w:div w:id="2125610379">
              <w:marLeft w:val="0"/>
              <w:marRight w:val="0"/>
              <w:marTop w:val="0"/>
              <w:marBottom w:val="0"/>
              <w:divBdr>
                <w:top w:val="none" w:sz="0" w:space="0" w:color="auto"/>
                <w:left w:val="none" w:sz="0" w:space="0" w:color="auto"/>
                <w:bottom w:val="none" w:sz="0" w:space="0" w:color="auto"/>
                <w:right w:val="none" w:sz="0" w:space="0" w:color="auto"/>
              </w:divBdr>
              <w:divsChild>
                <w:div w:id="412818202">
                  <w:marLeft w:val="0"/>
                  <w:marRight w:val="0"/>
                  <w:marTop w:val="0"/>
                  <w:marBottom w:val="0"/>
                  <w:divBdr>
                    <w:top w:val="none" w:sz="0" w:space="0" w:color="auto"/>
                    <w:left w:val="none" w:sz="0" w:space="0" w:color="auto"/>
                    <w:bottom w:val="none" w:sz="0" w:space="0" w:color="auto"/>
                    <w:right w:val="none" w:sz="0" w:space="0" w:color="auto"/>
                  </w:divBdr>
                </w:div>
                <w:div w:id="94707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39874">
      <w:bodyDiv w:val="1"/>
      <w:marLeft w:val="0"/>
      <w:marRight w:val="0"/>
      <w:marTop w:val="0"/>
      <w:marBottom w:val="0"/>
      <w:divBdr>
        <w:top w:val="none" w:sz="0" w:space="0" w:color="auto"/>
        <w:left w:val="none" w:sz="0" w:space="0" w:color="auto"/>
        <w:bottom w:val="none" w:sz="0" w:space="0" w:color="auto"/>
        <w:right w:val="none" w:sz="0" w:space="0" w:color="auto"/>
      </w:divBdr>
      <w:divsChild>
        <w:div w:id="1170021701">
          <w:marLeft w:val="375"/>
          <w:marRight w:val="0"/>
          <w:marTop w:val="0"/>
          <w:marBottom w:val="0"/>
          <w:divBdr>
            <w:top w:val="none" w:sz="0" w:space="0" w:color="auto"/>
            <w:left w:val="none" w:sz="0" w:space="0" w:color="auto"/>
            <w:bottom w:val="none" w:sz="0" w:space="0" w:color="auto"/>
            <w:right w:val="none" w:sz="0" w:space="0" w:color="auto"/>
          </w:divBdr>
        </w:div>
      </w:divsChild>
    </w:div>
    <w:div w:id="717700383">
      <w:bodyDiv w:val="1"/>
      <w:marLeft w:val="0"/>
      <w:marRight w:val="0"/>
      <w:marTop w:val="0"/>
      <w:marBottom w:val="0"/>
      <w:divBdr>
        <w:top w:val="none" w:sz="0" w:space="0" w:color="auto"/>
        <w:left w:val="none" w:sz="0" w:space="0" w:color="auto"/>
        <w:bottom w:val="none" w:sz="0" w:space="0" w:color="auto"/>
        <w:right w:val="none" w:sz="0" w:space="0" w:color="auto"/>
      </w:divBdr>
    </w:div>
    <w:div w:id="752699259">
      <w:bodyDiv w:val="1"/>
      <w:marLeft w:val="0"/>
      <w:marRight w:val="0"/>
      <w:marTop w:val="0"/>
      <w:marBottom w:val="0"/>
      <w:divBdr>
        <w:top w:val="none" w:sz="0" w:space="0" w:color="auto"/>
        <w:left w:val="none" w:sz="0" w:space="0" w:color="auto"/>
        <w:bottom w:val="none" w:sz="0" w:space="0" w:color="auto"/>
        <w:right w:val="none" w:sz="0" w:space="0" w:color="auto"/>
      </w:divBdr>
    </w:div>
    <w:div w:id="767386339">
      <w:bodyDiv w:val="1"/>
      <w:marLeft w:val="0"/>
      <w:marRight w:val="0"/>
      <w:marTop w:val="0"/>
      <w:marBottom w:val="0"/>
      <w:divBdr>
        <w:top w:val="none" w:sz="0" w:space="0" w:color="auto"/>
        <w:left w:val="none" w:sz="0" w:space="0" w:color="auto"/>
        <w:bottom w:val="none" w:sz="0" w:space="0" w:color="auto"/>
        <w:right w:val="none" w:sz="0" w:space="0" w:color="auto"/>
      </w:divBdr>
      <w:divsChild>
        <w:div w:id="546067230">
          <w:marLeft w:val="0"/>
          <w:marRight w:val="0"/>
          <w:marTop w:val="0"/>
          <w:marBottom w:val="0"/>
          <w:divBdr>
            <w:top w:val="none" w:sz="0" w:space="0" w:color="auto"/>
            <w:left w:val="none" w:sz="0" w:space="0" w:color="auto"/>
            <w:bottom w:val="none" w:sz="0" w:space="0" w:color="auto"/>
            <w:right w:val="none" w:sz="0" w:space="0" w:color="auto"/>
          </w:divBdr>
          <w:divsChild>
            <w:div w:id="334042611">
              <w:marLeft w:val="0"/>
              <w:marRight w:val="0"/>
              <w:marTop w:val="0"/>
              <w:marBottom w:val="0"/>
              <w:divBdr>
                <w:top w:val="none" w:sz="0" w:space="0" w:color="auto"/>
                <w:left w:val="none" w:sz="0" w:space="0" w:color="auto"/>
                <w:bottom w:val="none" w:sz="0" w:space="0" w:color="auto"/>
                <w:right w:val="none" w:sz="0" w:space="0" w:color="auto"/>
              </w:divBdr>
              <w:divsChild>
                <w:div w:id="1896162186">
                  <w:marLeft w:val="0"/>
                  <w:marRight w:val="0"/>
                  <w:marTop w:val="0"/>
                  <w:marBottom w:val="0"/>
                  <w:divBdr>
                    <w:top w:val="none" w:sz="0" w:space="0" w:color="auto"/>
                    <w:left w:val="none" w:sz="0" w:space="0" w:color="auto"/>
                    <w:bottom w:val="none" w:sz="0" w:space="0" w:color="auto"/>
                    <w:right w:val="none" w:sz="0" w:space="0" w:color="auto"/>
                  </w:divBdr>
                </w:div>
                <w:div w:id="18075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3548">
      <w:bodyDiv w:val="1"/>
      <w:marLeft w:val="0"/>
      <w:marRight w:val="0"/>
      <w:marTop w:val="0"/>
      <w:marBottom w:val="0"/>
      <w:divBdr>
        <w:top w:val="none" w:sz="0" w:space="0" w:color="auto"/>
        <w:left w:val="none" w:sz="0" w:space="0" w:color="auto"/>
        <w:bottom w:val="none" w:sz="0" w:space="0" w:color="auto"/>
        <w:right w:val="none" w:sz="0" w:space="0" w:color="auto"/>
      </w:divBdr>
      <w:divsChild>
        <w:div w:id="1680035111">
          <w:marLeft w:val="0"/>
          <w:marRight w:val="0"/>
          <w:marTop w:val="0"/>
          <w:marBottom w:val="0"/>
          <w:divBdr>
            <w:top w:val="none" w:sz="0" w:space="0" w:color="auto"/>
            <w:left w:val="none" w:sz="0" w:space="0" w:color="auto"/>
            <w:bottom w:val="none" w:sz="0" w:space="0" w:color="auto"/>
            <w:right w:val="none" w:sz="0" w:space="0" w:color="auto"/>
          </w:divBdr>
          <w:divsChild>
            <w:div w:id="1379084503">
              <w:marLeft w:val="0"/>
              <w:marRight w:val="0"/>
              <w:marTop w:val="0"/>
              <w:marBottom w:val="0"/>
              <w:divBdr>
                <w:top w:val="none" w:sz="0" w:space="0" w:color="auto"/>
                <w:left w:val="none" w:sz="0" w:space="0" w:color="auto"/>
                <w:bottom w:val="none" w:sz="0" w:space="0" w:color="auto"/>
                <w:right w:val="none" w:sz="0" w:space="0" w:color="auto"/>
              </w:divBdr>
              <w:divsChild>
                <w:div w:id="1593321502">
                  <w:marLeft w:val="0"/>
                  <w:marRight w:val="0"/>
                  <w:marTop w:val="0"/>
                  <w:marBottom w:val="0"/>
                  <w:divBdr>
                    <w:top w:val="none" w:sz="0" w:space="0" w:color="auto"/>
                    <w:left w:val="none" w:sz="0" w:space="0" w:color="auto"/>
                    <w:bottom w:val="none" w:sz="0" w:space="0" w:color="auto"/>
                    <w:right w:val="none" w:sz="0" w:space="0" w:color="auto"/>
                  </w:divBdr>
                </w:div>
                <w:div w:id="1544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62261">
      <w:bodyDiv w:val="1"/>
      <w:marLeft w:val="0"/>
      <w:marRight w:val="0"/>
      <w:marTop w:val="0"/>
      <w:marBottom w:val="0"/>
      <w:divBdr>
        <w:top w:val="none" w:sz="0" w:space="0" w:color="auto"/>
        <w:left w:val="none" w:sz="0" w:space="0" w:color="auto"/>
        <w:bottom w:val="none" w:sz="0" w:space="0" w:color="auto"/>
        <w:right w:val="none" w:sz="0" w:space="0" w:color="auto"/>
      </w:divBdr>
      <w:divsChild>
        <w:div w:id="575897346">
          <w:marLeft w:val="375"/>
          <w:marRight w:val="0"/>
          <w:marTop w:val="0"/>
          <w:marBottom w:val="0"/>
          <w:divBdr>
            <w:top w:val="none" w:sz="0" w:space="0" w:color="auto"/>
            <w:left w:val="none" w:sz="0" w:space="0" w:color="auto"/>
            <w:bottom w:val="none" w:sz="0" w:space="0" w:color="auto"/>
            <w:right w:val="none" w:sz="0" w:space="0" w:color="auto"/>
          </w:divBdr>
        </w:div>
      </w:divsChild>
    </w:div>
    <w:div w:id="848254538">
      <w:bodyDiv w:val="1"/>
      <w:marLeft w:val="0"/>
      <w:marRight w:val="0"/>
      <w:marTop w:val="0"/>
      <w:marBottom w:val="0"/>
      <w:divBdr>
        <w:top w:val="none" w:sz="0" w:space="0" w:color="auto"/>
        <w:left w:val="none" w:sz="0" w:space="0" w:color="auto"/>
        <w:bottom w:val="none" w:sz="0" w:space="0" w:color="auto"/>
        <w:right w:val="none" w:sz="0" w:space="0" w:color="auto"/>
      </w:divBdr>
      <w:divsChild>
        <w:div w:id="1146505075">
          <w:marLeft w:val="0"/>
          <w:marRight w:val="0"/>
          <w:marTop w:val="0"/>
          <w:marBottom w:val="0"/>
          <w:divBdr>
            <w:top w:val="none" w:sz="0" w:space="0" w:color="auto"/>
            <w:left w:val="none" w:sz="0" w:space="0" w:color="auto"/>
            <w:bottom w:val="none" w:sz="0" w:space="0" w:color="auto"/>
            <w:right w:val="none" w:sz="0" w:space="0" w:color="auto"/>
          </w:divBdr>
          <w:divsChild>
            <w:div w:id="1323384962">
              <w:marLeft w:val="0"/>
              <w:marRight w:val="0"/>
              <w:marTop w:val="0"/>
              <w:marBottom w:val="0"/>
              <w:divBdr>
                <w:top w:val="none" w:sz="0" w:space="0" w:color="auto"/>
                <w:left w:val="none" w:sz="0" w:space="0" w:color="auto"/>
                <w:bottom w:val="none" w:sz="0" w:space="0" w:color="auto"/>
                <w:right w:val="none" w:sz="0" w:space="0" w:color="auto"/>
              </w:divBdr>
              <w:divsChild>
                <w:div w:id="1659458534">
                  <w:marLeft w:val="0"/>
                  <w:marRight w:val="0"/>
                  <w:marTop w:val="0"/>
                  <w:marBottom w:val="0"/>
                  <w:divBdr>
                    <w:top w:val="none" w:sz="0" w:space="0" w:color="auto"/>
                    <w:left w:val="none" w:sz="0" w:space="0" w:color="auto"/>
                    <w:bottom w:val="none" w:sz="0" w:space="0" w:color="auto"/>
                    <w:right w:val="none" w:sz="0" w:space="0" w:color="auto"/>
                  </w:divBdr>
                </w:div>
                <w:div w:id="98836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58813">
      <w:bodyDiv w:val="1"/>
      <w:marLeft w:val="0"/>
      <w:marRight w:val="0"/>
      <w:marTop w:val="0"/>
      <w:marBottom w:val="0"/>
      <w:divBdr>
        <w:top w:val="none" w:sz="0" w:space="0" w:color="auto"/>
        <w:left w:val="none" w:sz="0" w:space="0" w:color="auto"/>
        <w:bottom w:val="none" w:sz="0" w:space="0" w:color="auto"/>
        <w:right w:val="none" w:sz="0" w:space="0" w:color="auto"/>
      </w:divBdr>
    </w:div>
    <w:div w:id="903561000">
      <w:bodyDiv w:val="1"/>
      <w:marLeft w:val="0"/>
      <w:marRight w:val="0"/>
      <w:marTop w:val="0"/>
      <w:marBottom w:val="0"/>
      <w:divBdr>
        <w:top w:val="none" w:sz="0" w:space="0" w:color="auto"/>
        <w:left w:val="none" w:sz="0" w:space="0" w:color="auto"/>
        <w:bottom w:val="none" w:sz="0" w:space="0" w:color="auto"/>
        <w:right w:val="none" w:sz="0" w:space="0" w:color="auto"/>
      </w:divBdr>
      <w:divsChild>
        <w:div w:id="1597907648">
          <w:marLeft w:val="0"/>
          <w:marRight w:val="0"/>
          <w:marTop w:val="0"/>
          <w:marBottom w:val="0"/>
          <w:divBdr>
            <w:top w:val="none" w:sz="0" w:space="0" w:color="auto"/>
            <w:left w:val="none" w:sz="0" w:space="0" w:color="auto"/>
            <w:bottom w:val="none" w:sz="0" w:space="0" w:color="auto"/>
            <w:right w:val="none" w:sz="0" w:space="0" w:color="auto"/>
          </w:divBdr>
          <w:divsChild>
            <w:div w:id="591469215">
              <w:marLeft w:val="0"/>
              <w:marRight w:val="0"/>
              <w:marTop w:val="0"/>
              <w:marBottom w:val="0"/>
              <w:divBdr>
                <w:top w:val="none" w:sz="0" w:space="0" w:color="auto"/>
                <w:left w:val="none" w:sz="0" w:space="0" w:color="auto"/>
                <w:bottom w:val="none" w:sz="0" w:space="0" w:color="auto"/>
                <w:right w:val="none" w:sz="0" w:space="0" w:color="auto"/>
              </w:divBdr>
              <w:divsChild>
                <w:div w:id="685137067">
                  <w:marLeft w:val="0"/>
                  <w:marRight w:val="0"/>
                  <w:marTop w:val="0"/>
                  <w:marBottom w:val="0"/>
                  <w:divBdr>
                    <w:top w:val="none" w:sz="0" w:space="0" w:color="auto"/>
                    <w:left w:val="none" w:sz="0" w:space="0" w:color="auto"/>
                    <w:bottom w:val="none" w:sz="0" w:space="0" w:color="auto"/>
                    <w:right w:val="none" w:sz="0" w:space="0" w:color="auto"/>
                  </w:divBdr>
                </w:div>
                <w:div w:id="49954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432320">
      <w:bodyDiv w:val="1"/>
      <w:marLeft w:val="0"/>
      <w:marRight w:val="0"/>
      <w:marTop w:val="0"/>
      <w:marBottom w:val="0"/>
      <w:divBdr>
        <w:top w:val="none" w:sz="0" w:space="0" w:color="auto"/>
        <w:left w:val="none" w:sz="0" w:space="0" w:color="auto"/>
        <w:bottom w:val="none" w:sz="0" w:space="0" w:color="auto"/>
        <w:right w:val="none" w:sz="0" w:space="0" w:color="auto"/>
      </w:divBdr>
    </w:div>
    <w:div w:id="1170294242">
      <w:bodyDiv w:val="1"/>
      <w:marLeft w:val="0"/>
      <w:marRight w:val="0"/>
      <w:marTop w:val="0"/>
      <w:marBottom w:val="0"/>
      <w:divBdr>
        <w:top w:val="none" w:sz="0" w:space="0" w:color="auto"/>
        <w:left w:val="none" w:sz="0" w:space="0" w:color="auto"/>
        <w:bottom w:val="none" w:sz="0" w:space="0" w:color="auto"/>
        <w:right w:val="none" w:sz="0" w:space="0" w:color="auto"/>
      </w:divBdr>
    </w:div>
    <w:div w:id="1179779839">
      <w:bodyDiv w:val="1"/>
      <w:marLeft w:val="0"/>
      <w:marRight w:val="0"/>
      <w:marTop w:val="0"/>
      <w:marBottom w:val="0"/>
      <w:divBdr>
        <w:top w:val="none" w:sz="0" w:space="0" w:color="auto"/>
        <w:left w:val="none" w:sz="0" w:space="0" w:color="auto"/>
        <w:bottom w:val="none" w:sz="0" w:space="0" w:color="auto"/>
        <w:right w:val="none" w:sz="0" w:space="0" w:color="auto"/>
      </w:divBdr>
      <w:divsChild>
        <w:div w:id="712652019">
          <w:marLeft w:val="0"/>
          <w:marRight w:val="0"/>
          <w:marTop w:val="0"/>
          <w:marBottom w:val="0"/>
          <w:divBdr>
            <w:top w:val="none" w:sz="0" w:space="0" w:color="auto"/>
            <w:left w:val="none" w:sz="0" w:space="0" w:color="auto"/>
            <w:bottom w:val="none" w:sz="0" w:space="0" w:color="auto"/>
            <w:right w:val="none" w:sz="0" w:space="0" w:color="auto"/>
          </w:divBdr>
          <w:divsChild>
            <w:div w:id="1662584116">
              <w:marLeft w:val="0"/>
              <w:marRight w:val="0"/>
              <w:marTop w:val="0"/>
              <w:marBottom w:val="0"/>
              <w:divBdr>
                <w:top w:val="none" w:sz="0" w:space="0" w:color="auto"/>
                <w:left w:val="none" w:sz="0" w:space="0" w:color="auto"/>
                <w:bottom w:val="none" w:sz="0" w:space="0" w:color="auto"/>
                <w:right w:val="none" w:sz="0" w:space="0" w:color="auto"/>
              </w:divBdr>
              <w:divsChild>
                <w:div w:id="417364479">
                  <w:marLeft w:val="0"/>
                  <w:marRight w:val="0"/>
                  <w:marTop w:val="0"/>
                  <w:marBottom w:val="0"/>
                  <w:divBdr>
                    <w:top w:val="none" w:sz="0" w:space="0" w:color="auto"/>
                    <w:left w:val="none" w:sz="0" w:space="0" w:color="auto"/>
                    <w:bottom w:val="none" w:sz="0" w:space="0" w:color="auto"/>
                    <w:right w:val="none" w:sz="0" w:space="0" w:color="auto"/>
                  </w:divBdr>
                </w:div>
                <w:div w:id="14698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86182">
      <w:bodyDiv w:val="1"/>
      <w:marLeft w:val="0"/>
      <w:marRight w:val="0"/>
      <w:marTop w:val="0"/>
      <w:marBottom w:val="0"/>
      <w:divBdr>
        <w:top w:val="none" w:sz="0" w:space="0" w:color="auto"/>
        <w:left w:val="none" w:sz="0" w:space="0" w:color="auto"/>
        <w:bottom w:val="none" w:sz="0" w:space="0" w:color="auto"/>
        <w:right w:val="none" w:sz="0" w:space="0" w:color="auto"/>
      </w:divBdr>
      <w:divsChild>
        <w:div w:id="46075192">
          <w:marLeft w:val="0"/>
          <w:marRight w:val="0"/>
          <w:marTop w:val="0"/>
          <w:marBottom w:val="0"/>
          <w:divBdr>
            <w:top w:val="none" w:sz="0" w:space="0" w:color="auto"/>
            <w:left w:val="none" w:sz="0" w:space="0" w:color="auto"/>
            <w:bottom w:val="none" w:sz="0" w:space="0" w:color="auto"/>
            <w:right w:val="none" w:sz="0" w:space="0" w:color="auto"/>
          </w:divBdr>
        </w:div>
        <w:div w:id="1271275523">
          <w:marLeft w:val="0"/>
          <w:marRight w:val="0"/>
          <w:marTop w:val="0"/>
          <w:marBottom w:val="0"/>
          <w:divBdr>
            <w:top w:val="none" w:sz="0" w:space="0" w:color="auto"/>
            <w:left w:val="none" w:sz="0" w:space="0" w:color="auto"/>
            <w:bottom w:val="none" w:sz="0" w:space="0" w:color="auto"/>
            <w:right w:val="none" w:sz="0" w:space="0" w:color="auto"/>
          </w:divBdr>
        </w:div>
        <w:div w:id="648363477">
          <w:marLeft w:val="0"/>
          <w:marRight w:val="0"/>
          <w:marTop w:val="0"/>
          <w:marBottom w:val="0"/>
          <w:divBdr>
            <w:top w:val="none" w:sz="0" w:space="0" w:color="auto"/>
            <w:left w:val="none" w:sz="0" w:space="0" w:color="auto"/>
            <w:bottom w:val="none" w:sz="0" w:space="0" w:color="auto"/>
            <w:right w:val="none" w:sz="0" w:space="0" w:color="auto"/>
          </w:divBdr>
        </w:div>
      </w:divsChild>
    </w:div>
    <w:div w:id="1405953976">
      <w:bodyDiv w:val="1"/>
      <w:marLeft w:val="0"/>
      <w:marRight w:val="0"/>
      <w:marTop w:val="0"/>
      <w:marBottom w:val="0"/>
      <w:divBdr>
        <w:top w:val="none" w:sz="0" w:space="0" w:color="auto"/>
        <w:left w:val="none" w:sz="0" w:space="0" w:color="auto"/>
        <w:bottom w:val="none" w:sz="0" w:space="0" w:color="auto"/>
        <w:right w:val="none" w:sz="0" w:space="0" w:color="auto"/>
      </w:divBdr>
    </w:div>
    <w:div w:id="1504933474">
      <w:bodyDiv w:val="1"/>
      <w:marLeft w:val="0"/>
      <w:marRight w:val="0"/>
      <w:marTop w:val="0"/>
      <w:marBottom w:val="0"/>
      <w:divBdr>
        <w:top w:val="none" w:sz="0" w:space="0" w:color="auto"/>
        <w:left w:val="none" w:sz="0" w:space="0" w:color="auto"/>
        <w:bottom w:val="none" w:sz="0" w:space="0" w:color="auto"/>
        <w:right w:val="none" w:sz="0" w:space="0" w:color="auto"/>
      </w:divBdr>
      <w:divsChild>
        <w:div w:id="1250314557">
          <w:marLeft w:val="0"/>
          <w:marRight w:val="0"/>
          <w:marTop w:val="0"/>
          <w:marBottom w:val="0"/>
          <w:divBdr>
            <w:top w:val="none" w:sz="0" w:space="0" w:color="auto"/>
            <w:left w:val="none" w:sz="0" w:space="0" w:color="auto"/>
            <w:bottom w:val="none" w:sz="0" w:space="0" w:color="auto"/>
            <w:right w:val="none" w:sz="0" w:space="0" w:color="auto"/>
          </w:divBdr>
        </w:div>
        <w:div w:id="1625504076">
          <w:marLeft w:val="0"/>
          <w:marRight w:val="0"/>
          <w:marTop w:val="0"/>
          <w:marBottom w:val="0"/>
          <w:divBdr>
            <w:top w:val="none" w:sz="0" w:space="0" w:color="auto"/>
            <w:left w:val="none" w:sz="0" w:space="0" w:color="auto"/>
            <w:bottom w:val="none" w:sz="0" w:space="0" w:color="auto"/>
            <w:right w:val="none" w:sz="0" w:space="0" w:color="auto"/>
          </w:divBdr>
        </w:div>
        <w:div w:id="1656373951">
          <w:marLeft w:val="0"/>
          <w:marRight w:val="0"/>
          <w:marTop w:val="0"/>
          <w:marBottom w:val="0"/>
          <w:divBdr>
            <w:top w:val="none" w:sz="0" w:space="0" w:color="auto"/>
            <w:left w:val="none" w:sz="0" w:space="0" w:color="auto"/>
            <w:bottom w:val="none" w:sz="0" w:space="0" w:color="auto"/>
            <w:right w:val="none" w:sz="0" w:space="0" w:color="auto"/>
          </w:divBdr>
        </w:div>
      </w:divsChild>
    </w:div>
    <w:div w:id="1547910831">
      <w:bodyDiv w:val="1"/>
      <w:marLeft w:val="0"/>
      <w:marRight w:val="0"/>
      <w:marTop w:val="0"/>
      <w:marBottom w:val="0"/>
      <w:divBdr>
        <w:top w:val="none" w:sz="0" w:space="0" w:color="auto"/>
        <w:left w:val="none" w:sz="0" w:space="0" w:color="auto"/>
        <w:bottom w:val="none" w:sz="0" w:space="0" w:color="auto"/>
        <w:right w:val="none" w:sz="0" w:space="0" w:color="auto"/>
      </w:divBdr>
      <w:divsChild>
        <w:div w:id="1315796415">
          <w:marLeft w:val="0"/>
          <w:marRight w:val="0"/>
          <w:marTop w:val="0"/>
          <w:marBottom w:val="0"/>
          <w:divBdr>
            <w:top w:val="none" w:sz="0" w:space="0" w:color="auto"/>
            <w:left w:val="none" w:sz="0" w:space="0" w:color="auto"/>
            <w:bottom w:val="none" w:sz="0" w:space="0" w:color="auto"/>
            <w:right w:val="none" w:sz="0" w:space="0" w:color="auto"/>
          </w:divBdr>
          <w:divsChild>
            <w:div w:id="1572884211">
              <w:marLeft w:val="0"/>
              <w:marRight w:val="0"/>
              <w:marTop w:val="0"/>
              <w:marBottom w:val="0"/>
              <w:divBdr>
                <w:top w:val="none" w:sz="0" w:space="0" w:color="auto"/>
                <w:left w:val="none" w:sz="0" w:space="0" w:color="auto"/>
                <w:bottom w:val="none" w:sz="0" w:space="0" w:color="auto"/>
                <w:right w:val="none" w:sz="0" w:space="0" w:color="auto"/>
              </w:divBdr>
              <w:divsChild>
                <w:div w:id="1328703327">
                  <w:marLeft w:val="0"/>
                  <w:marRight w:val="0"/>
                  <w:marTop w:val="0"/>
                  <w:marBottom w:val="0"/>
                  <w:divBdr>
                    <w:top w:val="none" w:sz="0" w:space="0" w:color="auto"/>
                    <w:left w:val="none" w:sz="0" w:space="0" w:color="auto"/>
                    <w:bottom w:val="none" w:sz="0" w:space="0" w:color="auto"/>
                    <w:right w:val="none" w:sz="0" w:space="0" w:color="auto"/>
                  </w:divBdr>
                </w:div>
                <w:div w:id="133051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5164">
      <w:bodyDiv w:val="1"/>
      <w:marLeft w:val="0"/>
      <w:marRight w:val="0"/>
      <w:marTop w:val="0"/>
      <w:marBottom w:val="0"/>
      <w:divBdr>
        <w:top w:val="none" w:sz="0" w:space="0" w:color="auto"/>
        <w:left w:val="none" w:sz="0" w:space="0" w:color="auto"/>
        <w:bottom w:val="none" w:sz="0" w:space="0" w:color="auto"/>
        <w:right w:val="none" w:sz="0" w:space="0" w:color="auto"/>
      </w:divBdr>
      <w:divsChild>
        <w:div w:id="330911060">
          <w:marLeft w:val="0"/>
          <w:marRight w:val="0"/>
          <w:marTop w:val="0"/>
          <w:marBottom w:val="0"/>
          <w:divBdr>
            <w:top w:val="none" w:sz="0" w:space="0" w:color="auto"/>
            <w:left w:val="none" w:sz="0" w:space="0" w:color="auto"/>
            <w:bottom w:val="none" w:sz="0" w:space="0" w:color="auto"/>
            <w:right w:val="none" w:sz="0" w:space="0" w:color="auto"/>
          </w:divBdr>
          <w:divsChild>
            <w:div w:id="1656452979">
              <w:marLeft w:val="0"/>
              <w:marRight w:val="0"/>
              <w:marTop w:val="0"/>
              <w:marBottom w:val="0"/>
              <w:divBdr>
                <w:top w:val="none" w:sz="0" w:space="0" w:color="auto"/>
                <w:left w:val="none" w:sz="0" w:space="0" w:color="auto"/>
                <w:bottom w:val="none" w:sz="0" w:space="0" w:color="auto"/>
                <w:right w:val="none" w:sz="0" w:space="0" w:color="auto"/>
              </w:divBdr>
              <w:divsChild>
                <w:div w:id="115566668">
                  <w:marLeft w:val="0"/>
                  <w:marRight w:val="0"/>
                  <w:marTop w:val="0"/>
                  <w:marBottom w:val="0"/>
                  <w:divBdr>
                    <w:top w:val="none" w:sz="0" w:space="0" w:color="auto"/>
                    <w:left w:val="none" w:sz="0" w:space="0" w:color="auto"/>
                    <w:bottom w:val="none" w:sz="0" w:space="0" w:color="auto"/>
                    <w:right w:val="none" w:sz="0" w:space="0" w:color="auto"/>
                  </w:divBdr>
                </w:div>
                <w:div w:id="14788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461063">
      <w:bodyDiv w:val="1"/>
      <w:marLeft w:val="0"/>
      <w:marRight w:val="0"/>
      <w:marTop w:val="0"/>
      <w:marBottom w:val="0"/>
      <w:divBdr>
        <w:top w:val="none" w:sz="0" w:space="0" w:color="auto"/>
        <w:left w:val="none" w:sz="0" w:space="0" w:color="auto"/>
        <w:bottom w:val="none" w:sz="0" w:space="0" w:color="auto"/>
        <w:right w:val="none" w:sz="0" w:space="0" w:color="auto"/>
      </w:divBdr>
      <w:divsChild>
        <w:div w:id="58092928">
          <w:marLeft w:val="0"/>
          <w:marRight w:val="0"/>
          <w:marTop w:val="0"/>
          <w:marBottom w:val="0"/>
          <w:divBdr>
            <w:top w:val="none" w:sz="0" w:space="0" w:color="auto"/>
            <w:left w:val="none" w:sz="0" w:space="0" w:color="auto"/>
            <w:bottom w:val="none" w:sz="0" w:space="0" w:color="auto"/>
            <w:right w:val="none" w:sz="0" w:space="0" w:color="auto"/>
          </w:divBdr>
          <w:divsChild>
            <w:div w:id="1454903888">
              <w:marLeft w:val="0"/>
              <w:marRight w:val="0"/>
              <w:marTop w:val="0"/>
              <w:marBottom w:val="0"/>
              <w:divBdr>
                <w:top w:val="none" w:sz="0" w:space="0" w:color="auto"/>
                <w:left w:val="none" w:sz="0" w:space="0" w:color="auto"/>
                <w:bottom w:val="none" w:sz="0" w:space="0" w:color="auto"/>
                <w:right w:val="none" w:sz="0" w:space="0" w:color="auto"/>
              </w:divBdr>
              <w:divsChild>
                <w:div w:id="258026204">
                  <w:marLeft w:val="0"/>
                  <w:marRight w:val="0"/>
                  <w:marTop w:val="0"/>
                  <w:marBottom w:val="0"/>
                  <w:divBdr>
                    <w:top w:val="none" w:sz="0" w:space="0" w:color="auto"/>
                    <w:left w:val="none" w:sz="0" w:space="0" w:color="auto"/>
                    <w:bottom w:val="none" w:sz="0" w:space="0" w:color="auto"/>
                    <w:right w:val="none" w:sz="0" w:space="0" w:color="auto"/>
                  </w:divBdr>
                </w:div>
                <w:div w:id="115934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06160">
      <w:bodyDiv w:val="1"/>
      <w:marLeft w:val="0"/>
      <w:marRight w:val="0"/>
      <w:marTop w:val="0"/>
      <w:marBottom w:val="0"/>
      <w:divBdr>
        <w:top w:val="none" w:sz="0" w:space="0" w:color="auto"/>
        <w:left w:val="none" w:sz="0" w:space="0" w:color="auto"/>
        <w:bottom w:val="none" w:sz="0" w:space="0" w:color="auto"/>
        <w:right w:val="none" w:sz="0" w:space="0" w:color="auto"/>
      </w:divBdr>
      <w:divsChild>
        <w:div w:id="2089843932">
          <w:marLeft w:val="0"/>
          <w:marRight w:val="0"/>
          <w:marTop w:val="0"/>
          <w:marBottom w:val="0"/>
          <w:divBdr>
            <w:top w:val="none" w:sz="0" w:space="0" w:color="auto"/>
            <w:left w:val="none" w:sz="0" w:space="0" w:color="auto"/>
            <w:bottom w:val="none" w:sz="0" w:space="0" w:color="auto"/>
            <w:right w:val="none" w:sz="0" w:space="0" w:color="auto"/>
          </w:divBdr>
          <w:divsChild>
            <w:div w:id="1480461389">
              <w:marLeft w:val="0"/>
              <w:marRight w:val="0"/>
              <w:marTop w:val="0"/>
              <w:marBottom w:val="0"/>
              <w:divBdr>
                <w:top w:val="none" w:sz="0" w:space="0" w:color="auto"/>
                <w:left w:val="none" w:sz="0" w:space="0" w:color="auto"/>
                <w:bottom w:val="none" w:sz="0" w:space="0" w:color="auto"/>
                <w:right w:val="none" w:sz="0" w:space="0" w:color="auto"/>
              </w:divBdr>
              <w:divsChild>
                <w:div w:id="1321039612">
                  <w:marLeft w:val="0"/>
                  <w:marRight w:val="0"/>
                  <w:marTop w:val="0"/>
                  <w:marBottom w:val="0"/>
                  <w:divBdr>
                    <w:top w:val="none" w:sz="0" w:space="0" w:color="auto"/>
                    <w:left w:val="none" w:sz="0" w:space="0" w:color="auto"/>
                    <w:bottom w:val="none" w:sz="0" w:space="0" w:color="auto"/>
                    <w:right w:val="none" w:sz="0" w:space="0" w:color="auto"/>
                  </w:divBdr>
                </w:div>
                <w:div w:id="15823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66059">
      <w:bodyDiv w:val="1"/>
      <w:marLeft w:val="0"/>
      <w:marRight w:val="0"/>
      <w:marTop w:val="0"/>
      <w:marBottom w:val="0"/>
      <w:divBdr>
        <w:top w:val="none" w:sz="0" w:space="0" w:color="auto"/>
        <w:left w:val="none" w:sz="0" w:space="0" w:color="auto"/>
        <w:bottom w:val="none" w:sz="0" w:space="0" w:color="auto"/>
        <w:right w:val="none" w:sz="0" w:space="0" w:color="auto"/>
      </w:divBdr>
      <w:divsChild>
        <w:div w:id="1543900719">
          <w:marLeft w:val="0"/>
          <w:marRight w:val="0"/>
          <w:marTop w:val="0"/>
          <w:marBottom w:val="0"/>
          <w:divBdr>
            <w:top w:val="none" w:sz="0" w:space="0" w:color="auto"/>
            <w:left w:val="none" w:sz="0" w:space="0" w:color="auto"/>
            <w:bottom w:val="none" w:sz="0" w:space="0" w:color="auto"/>
            <w:right w:val="none" w:sz="0" w:space="0" w:color="auto"/>
          </w:divBdr>
          <w:divsChild>
            <w:div w:id="664240096">
              <w:marLeft w:val="0"/>
              <w:marRight w:val="0"/>
              <w:marTop w:val="0"/>
              <w:marBottom w:val="0"/>
              <w:divBdr>
                <w:top w:val="none" w:sz="0" w:space="0" w:color="auto"/>
                <w:left w:val="none" w:sz="0" w:space="0" w:color="auto"/>
                <w:bottom w:val="none" w:sz="0" w:space="0" w:color="auto"/>
                <w:right w:val="none" w:sz="0" w:space="0" w:color="auto"/>
              </w:divBdr>
              <w:divsChild>
                <w:div w:id="2030179035">
                  <w:marLeft w:val="0"/>
                  <w:marRight w:val="0"/>
                  <w:marTop w:val="0"/>
                  <w:marBottom w:val="0"/>
                  <w:divBdr>
                    <w:top w:val="none" w:sz="0" w:space="0" w:color="auto"/>
                    <w:left w:val="none" w:sz="0" w:space="0" w:color="auto"/>
                    <w:bottom w:val="none" w:sz="0" w:space="0" w:color="auto"/>
                    <w:right w:val="none" w:sz="0" w:space="0" w:color="auto"/>
                  </w:divBdr>
                </w:div>
                <w:div w:id="159189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34665">
      <w:bodyDiv w:val="1"/>
      <w:marLeft w:val="0"/>
      <w:marRight w:val="0"/>
      <w:marTop w:val="0"/>
      <w:marBottom w:val="0"/>
      <w:divBdr>
        <w:top w:val="none" w:sz="0" w:space="0" w:color="auto"/>
        <w:left w:val="none" w:sz="0" w:space="0" w:color="auto"/>
        <w:bottom w:val="none" w:sz="0" w:space="0" w:color="auto"/>
        <w:right w:val="none" w:sz="0" w:space="0" w:color="auto"/>
      </w:divBdr>
    </w:div>
    <w:div w:id="1901288416">
      <w:bodyDiv w:val="1"/>
      <w:marLeft w:val="0"/>
      <w:marRight w:val="0"/>
      <w:marTop w:val="0"/>
      <w:marBottom w:val="0"/>
      <w:divBdr>
        <w:top w:val="none" w:sz="0" w:space="0" w:color="auto"/>
        <w:left w:val="none" w:sz="0" w:space="0" w:color="auto"/>
        <w:bottom w:val="none" w:sz="0" w:space="0" w:color="auto"/>
        <w:right w:val="none" w:sz="0" w:space="0" w:color="auto"/>
      </w:divBdr>
    </w:div>
    <w:div w:id="1978341106">
      <w:bodyDiv w:val="1"/>
      <w:marLeft w:val="0"/>
      <w:marRight w:val="0"/>
      <w:marTop w:val="0"/>
      <w:marBottom w:val="0"/>
      <w:divBdr>
        <w:top w:val="none" w:sz="0" w:space="0" w:color="auto"/>
        <w:left w:val="none" w:sz="0" w:space="0" w:color="auto"/>
        <w:bottom w:val="none" w:sz="0" w:space="0" w:color="auto"/>
        <w:right w:val="none" w:sz="0" w:space="0" w:color="auto"/>
      </w:divBdr>
    </w:div>
    <w:div w:id="2012483958">
      <w:bodyDiv w:val="1"/>
      <w:marLeft w:val="0"/>
      <w:marRight w:val="0"/>
      <w:marTop w:val="0"/>
      <w:marBottom w:val="0"/>
      <w:divBdr>
        <w:top w:val="none" w:sz="0" w:space="0" w:color="auto"/>
        <w:left w:val="none" w:sz="0" w:space="0" w:color="auto"/>
        <w:bottom w:val="none" w:sz="0" w:space="0" w:color="auto"/>
        <w:right w:val="none" w:sz="0" w:space="0" w:color="auto"/>
      </w:divBdr>
    </w:div>
    <w:div w:id="202620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s20.campaign-archive.com/?u=3430c44e426848fe31d8afb4b&amp;id=ac8be9a33a" TargetMode="External"/><Relationship Id="rId21" Type="http://schemas.openxmlformats.org/officeDocument/2006/relationships/hyperlink" Target="https://us20.campaign-archive.com/?u=3430c44e426848fe31d8afb4b&amp;id=ac8be9a33a" TargetMode="External"/><Relationship Id="rId42" Type="http://schemas.openxmlformats.org/officeDocument/2006/relationships/hyperlink" Target="http://www.united-in-learning.com/" TargetMode="External"/><Relationship Id="rId47" Type="http://schemas.openxmlformats.org/officeDocument/2006/relationships/hyperlink" Target="mailto:JNeff@united-church.ca" TargetMode="External"/><Relationship Id="rId63" Type="http://schemas.openxmlformats.org/officeDocument/2006/relationships/hyperlink" Target="https://mcusercontent.com/3430c44e426848fe31d8afb4b/files/95f86db2-a0b2-4523-a3e9-16edc5c26b8e/Troubleshooting_ChurchHub.pdf" TargetMode="External"/><Relationship Id="rId68" Type="http://schemas.openxmlformats.org/officeDocument/2006/relationships/hyperlink" Target="mailto:dan@dlang.com" TargetMode="External"/><Relationship Id="rId16" Type="http://schemas.openxmlformats.org/officeDocument/2006/relationships/hyperlink" Target="https://us20.campaign-archive.com/?u=3430c44e426848fe31d8afb4b&amp;id=ac8be9a33a" TargetMode="External"/><Relationship Id="rId11" Type="http://schemas.openxmlformats.org/officeDocument/2006/relationships/hyperlink" Target="https://mcusercontent.com/3430c44e426848fe31d8afb4b/files/768d51c9-978c-4510-bda6-16a3cafe89cf/Regional_Worship_Sunday_May_31_2020.docx" TargetMode="External"/><Relationship Id="rId24" Type="http://schemas.openxmlformats.org/officeDocument/2006/relationships/hyperlink" Target="https://us20.campaign-archive.com/?u=3430c44e426848fe31d8afb4b&amp;id=ac8be9a33a" TargetMode="External"/><Relationship Id="rId32" Type="http://schemas.openxmlformats.org/officeDocument/2006/relationships/hyperlink" Target="https://wowrcucc.ca/covid-19-pandemic-resources/" TargetMode="External"/><Relationship Id="rId37" Type="http://schemas.openxmlformats.org/officeDocument/2006/relationships/hyperlink" Target="https://www.canada.ca/en/revenue-agency/services/subsidy/emergency-wage-subsidy.html" TargetMode="External"/><Relationship Id="rId40" Type="http://schemas.openxmlformats.org/officeDocument/2006/relationships/hyperlink" Target="https://www.united-in-learning.com/" TargetMode="External"/><Relationship Id="rId45" Type="http://schemas.openxmlformats.org/officeDocument/2006/relationships/hyperlink" Target="https://wowrcucc.ca/wp-content/uploads/2020/04/Regional-Council-requirements-for-UCC-Bridging-Loan-Form.docx" TargetMode="External"/><Relationship Id="rId53" Type="http://schemas.openxmlformats.org/officeDocument/2006/relationships/hyperlink" Target="https://mcusercontent.com/3430c44e426848fe31d8afb4b/files/964614ec-d335-438f-9859-9a2490e57557/Social_Media_Guidelines_WOW.pdf" TargetMode="External"/><Relationship Id="rId58" Type="http://schemas.openxmlformats.org/officeDocument/2006/relationships/hyperlink" Target="https://youtu.be/wizwayz7U9g" TargetMode="External"/><Relationship Id="rId66" Type="http://schemas.openxmlformats.org/officeDocument/2006/relationships/hyperlink" Target="https://mcusercontent.com/3430c44e426848fe31d8afb4b/files/df2da418-2b69-4b87-8c68-5196d86a9da0/Compassionate_Justice_Brief.pdf" TargetMode="External"/><Relationship Id="rId74" Type="http://schemas.openxmlformats.org/officeDocument/2006/relationships/image" Target="media/image10.png"/><Relationship Id="rId5" Type="http://schemas.openxmlformats.org/officeDocument/2006/relationships/hyperlink" Target="https://mailchi.mp/8093eb823034/may-15th-news-information-update?e=%5bUNIQID%5d" TargetMode="External"/><Relationship Id="rId61" Type="http://schemas.openxmlformats.org/officeDocument/2006/relationships/hyperlink" Target="https://mcusercontent.com/3430c44e426848fe31d8afb4b/files/6fb249df-72f5-418c-bd2d-86e4cce5d7d2/7_Shifts_Churches_Need_to_Make_Because_of_the_Coronavirus.pdf" TargetMode="External"/><Relationship Id="rId19" Type="http://schemas.openxmlformats.org/officeDocument/2006/relationships/hyperlink" Target="https://us20.campaign-archive.com/?u=3430c44e426848fe31d8afb4b&amp;id=ac8be9a33a" TargetMode="External"/><Relationship Id="rId14" Type="http://schemas.openxmlformats.org/officeDocument/2006/relationships/hyperlink" Target="https://us20.campaign-archive.com/?u=3430c44e426848fe31d8afb4b&amp;id=ac8be9a33a" TargetMode="External"/><Relationship Id="rId22" Type="http://schemas.openxmlformats.org/officeDocument/2006/relationships/hyperlink" Target="https://us20.campaign-archive.com/?u=3430c44e426848fe31d8afb4b&amp;id=ac8be9a33a" TargetMode="External"/><Relationship Id="rId27" Type="http://schemas.openxmlformats.org/officeDocument/2006/relationships/hyperlink" Target="https://us20.campaign-archive.com/?u=3430c44e426848fe31d8afb4b&amp;id=ac8be9a33a" TargetMode="External"/><Relationship Id="rId30" Type="http://schemas.openxmlformats.org/officeDocument/2006/relationships/image" Target="media/image2.png"/><Relationship Id="rId35" Type="http://schemas.openxmlformats.org/officeDocument/2006/relationships/hyperlink" Target="https://www.united-church.ca/sites/default/files/resources/apr15_further_updates_for_authorized_adp_contacts.pdf" TargetMode="External"/><Relationship Id="rId43" Type="http://schemas.openxmlformats.org/officeDocument/2006/relationships/hyperlink" Target="https://www.united-in-learning.com/index.php/rj-workshop" TargetMode="External"/><Relationship Id="rId48" Type="http://schemas.openxmlformats.org/officeDocument/2006/relationships/hyperlink" Target="https://mcusercontent.com/3430c44e426848fe31d8afb4b/files/a65d0ffa-60cd-4b18-a8d9-d31c4304dccb/CanadaHelps_Information_for_UC_Ministries.pdf" TargetMode="External"/><Relationship Id="rId56" Type="http://schemas.openxmlformats.org/officeDocument/2006/relationships/hyperlink" Target="https://imnedu.org/webinar-schedule/" TargetMode="External"/><Relationship Id="rId64" Type="http://schemas.openxmlformats.org/officeDocument/2006/relationships/hyperlink" Target="mailto:Ministry@united-church.ca" TargetMode="External"/><Relationship Id="rId69" Type="http://schemas.openxmlformats.org/officeDocument/2006/relationships/hyperlink" Target="https://mcusercontent.com/3430c44e426848fe31d8afb4b/files/4f737fba-5f7c-40dd-ad34-6c90dc91bf73/Webinar_Poster_kdouglas.pdf"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5.png"/><Relationship Id="rId72" Type="http://schemas.openxmlformats.org/officeDocument/2006/relationships/hyperlink" Target="https://www.united-church.ca/stories/mission-service-partners-risk-jail-easter-sunday?utm_source=E-Newsletters&amp;utm_campaign=c0855c011c-ETS_171011_COPY_01&amp;utm_medium=email&amp;utm_term=0_53a49c9e28-c0855c011c-188942713&amp;mc_cid=c0855c011c&amp;mc_eid=1807891ded" TargetMode="External"/><Relationship Id="rId3" Type="http://schemas.openxmlformats.org/officeDocument/2006/relationships/settings" Target="settings.xml"/><Relationship Id="rId12" Type="http://schemas.openxmlformats.org/officeDocument/2006/relationships/hyperlink" Target="https://us20.campaign-archive.com/?u=3430c44e426848fe31d8afb4b&amp;id=ac8be9a33a" TargetMode="External"/><Relationship Id="rId17" Type="http://schemas.openxmlformats.org/officeDocument/2006/relationships/hyperlink" Target="https://us20.campaign-archive.com/?u=3430c44e426848fe31d8afb4b&amp;id=ac8be9a33a" TargetMode="External"/><Relationship Id="rId25" Type="http://schemas.openxmlformats.org/officeDocument/2006/relationships/hyperlink" Target="https://us20.campaign-archive.com/?u=3430c44e426848fe31d8afb4b&amp;id=ac8be9a33a" TargetMode="External"/><Relationship Id="rId33" Type="http://schemas.openxmlformats.org/officeDocument/2006/relationships/hyperlink" Target="https://www.united-church.ca/community-faith/being-community/reopening-churches-during-covid-19" TargetMode="External"/><Relationship Id="rId38" Type="http://schemas.openxmlformats.org/officeDocument/2006/relationships/hyperlink" Target="https://www.united-in-learning.com/" TargetMode="External"/><Relationship Id="rId46" Type="http://schemas.openxmlformats.org/officeDocument/2006/relationships/hyperlink" Target="mailto:JNeff@united-church.ca" TargetMode="External"/><Relationship Id="rId59" Type="http://schemas.openxmlformats.org/officeDocument/2006/relationships/image" Target="media/image7.png"/><Relationship Id="rId67" Type="http://schemas.openxmlformats.org/officeDocument/2006/relationships/hyperlink" Target="https://mcusercontent.com/3430c44e426848fe31d8afb4b/files/47c26262-968a-44ff-8e54-56954ee8470e/Compassionate_Justice_Flyer.pdf" TargetMode="External"/><Relationship Id="rId20" Type="http://schemas.openxmlformats.org/officeDocument/2006/relationships/hyperlink" Target="https://us20.campaign-archive.com/?u=3430c44e426848fe31d8afb4b&amp;id=ac8be9a33a" TargetMode="External"/><Relationship Id="rId41" Type="http://schemas.openxmlformats.org/officeDocument/2006/relationships/hyperlink" Target="https://www.youtube.com/user/unitedchurchofcanada" TargetMode="External"/><Relationship Id="rId54" Type="http://schemas.openxmlformats.org/officeDocument/2006/relationships/image" Target="media/image6.jpeg"/><Relationship Id="rId62" Type="http://schemas.openxmlformats.org/officeDocument/2006/relationships/hyperlink" Target="https://tonymorganlive.com/" TargetMode="External"/><Relationship Id="rId70" Type="http://schemas.openxmlformats.org/officeDocument/2006/relationships/image" Target="media/image9.jpeg"/><Relationship Id="rId75" Type="http://schemas.openxmlformats.org/officeDocument/2006/relationships/hyperlink" Target="https://wowrcucc.us20.list-manage.com/subscribe?u=3430c44e426848fe31d8afb4b&amp;id=65ceaaaf22" TargetMode="External"/><Relationship Id="rId1" Type="http://schemas.openxmlformats.org/officeDocument/2006/relationships/numbering" Target="numbering.xml"/><Relationship Id="rId6" Type="http://schemas.openxmlformats.org/officeDocument/2006/relationships/hyperlink" Target="https://wowrcucc.us20.list-manage.com/subscribe?u=3430c44e426848fe31d8afb4b&amp;id=65ceaaaf22" TargetMode="External"/><Relationship Id="rId15" Type="http://schemas.openxmlformats.org/officeDocument/2006/relationships/hyperlink" Target="https://us20.campaign-archive.com/?u=3430c44e426848fe31d8afb4b&amp;id=ac8be9a33a" TargetMode="External"/><Relationship Id="rId23" Type="http://schemas.openxmlformats.org/officeDocument/2006/relationships/hyperlink" Target="https://us20.campaign-archive.com/?u=3430c44e426848fe31d8afb4b&amp;id=ac8be9a33a" TargetMode="External"/><Relationship Id="rId28" Type="http://schemas.openxmlformats.org/officeDocument/2006/relationships/hyperlink" Target="https://us20.campaign-archive.com/?u=3430c44e426848fe31d8afb4b&amp;id=ac8be9a33a" TargetMode="External"/><Relationship Id="rId36" Type="http://schemas.openxmlformats.org/officeDocument/2006/relationships/hyperlink" Target="https://mcusercontent.com/3430c44e426848fe31d8afb4b/files/33488a6a-d6de-47eb-94cc-68806a0bb706/GCO_Payroll_Contact.pdf" TargetMode="External"/><Relationship Id="rId49" Type="http://schemas.openxmlformats.org/officeDocument/2006/relationships/image" Target="media/image3.jpeg"/><Relationship Id="rId57" Type="http://schemas.openxmlformats.org/officeDocument/2006/relationships/hyperlink" Target="https://www.united-church.ca/covid-19-global-response" TargetMode="External"/><Relationship Id="rId10" Type="http://schemas.openxmlformats.org/officeDocument/2006/relationships/hyperlink" Target="https://www.google.com/maps/d/u/0/edit?mid=1eHTzwrMei9fpxeyoT5S4Gq1niwgbh6zA&amp;ll=43.652150262492384%2C-83.8936580421875&amp;z=8" TargetMode="External"/><Relationship Id="rId31" Type="http://schemas.openxmlformats.org/officeDocument/2006/relationships/hyperlink" Target="https://wowrcucc.ca/" TargetMode="External"/><Relationship Id="rId44" Type="http://schemas.openxmlformats.org/officeDocument/2006/relationships/hyperlink" Target="https://wowrcucc.ca/covid-19-pandemic-resources/" TargetMode="External"/><Relationship Id="rId52" Type="http://schemas.openxmlformats.org/officeDocument/2006/relationships/hyperlink" Target="https://www.facebook.com/groups/wowrcucc1/" TargetMode="External"/><Relationship Id="rId60" Type="http://schemas.openxmlformats.org/officeDocument/2006/relationships/image" Target="media/image8.jpeg"/><Relationship Id="rId65" Type="http://schemas.openxmlformats.org/officeDocument/2006/relationships/hyperlink" Target="mailto:DKigar@united-church.ca" TargetMode="External"/><Relationship Id="rId73" Type="http://schemas.openxmlformats.org/officeDocument/2006/relationships/hyperlink" Target="https://youtu.be/L-4NH5j78_U" TargetMode="External"/><Relationship Id="rId4" Type="http://schemas.openxmlformats.org/officeDocument/2006/relationships/webSettings" Target="webSettings.xml"/><Relationship Id="rId9" Type="http://schemas.openxmlformats.org/officeDocument/2006/relationships/hyperlink" Target="https://wowrcucc.ca/about-wowrc/" TargetMode="External"/><Relationship Id="rId13" Type="http://schemas.openxmlformats.org/officeDocument/2006/relationships/hyperlink" Target="https://us20.campaign-archive.com/?u=3430c44e426848fe31d8afb4b&amp;id=ac8be9a33a" TargetMode="External"/><Relationship Id="rId18" Type="http://schemas.openxmlformats.org/officeDocument/2006/relationships/hyperlink" Target="https://us20.campaign-archive.com/?u=3430c44e426848fe31d8afb4b&amp;id=ac8be9a33a" TargetMode="External"/><Relationship Id="rId39" Type="http://schemas.openxmlformats.org/officeDocument/2006/relationships/hyperlink" Target="https://www.united-in-learning.com/index.php/webinars/recordings" TargetMode="External"/><Relationship Id="rId34" Type="http://schemas.openxmlformats.org/officeDocument/2006/relationships/hyperlink" Target="https://wowrcucc.ca/covid-19-pandemic-resources/" TargetMode="External"/><Relationship Id="rId50" Type="http://schemas.openxmlformats.org/officeDocument/2006/relationships/image" Target="media/image4.jpeg"/><Relationship Id="rId55" Type="http://schemas.openxmlformats.org/officeDocument/2006/relationships/hyperlink" Target="https://mcusercontent.com/3430c44e426848fe31d8afb4b/files/ec936691-3096-43ec-b484-6c43b50f205c/Interim_Ministry_Network_Webinar_Helen_Prior.pdf" TargetMode="External"/><Relationship Id="rId76" Type="http://schemas.openxmlformats.org/officeDocument/2006/relationships/fontTable" Target="fontTable.xml"/><Relationship Id="rId7" Type="http://schemas.openxmlformats.org/officeDocument/2006/relationships/hyperlink" Target="https://wowrcucc.ca/" TargetMode="External"/><Relationship Id="rId71" Type="http://schemas.openxmlformats.org/officeDocument/2006/relationships/hyperlink" Target="https://thegoproject.ca/virtual-camp/?utm_source=E-Newsletters&amp;utm_campaign=c0855c011c-ETS_171011_COPY_01&amp;utm_medium=email&amp;utm_term=0_53a49c9e28-c0855c011c-188942713&amp;mc_cid=c0855c011c&amp;mc_eid=1807891ded" TargetMode="External"/><Relationship Id="rId2" Type="http://schemas.openxmlformats.org/officeDocument/2006/relationships/styles" Target="styles.xml"/><Relationship Id="rId29" Type="http://schemas.openxmlformats.org/officeDocument/2006/relationships/hyperlink" Target="https://us20.campaign-archive.com/?u=3430c44e426848fe31d8afb4b&amp;id=ac8be9a33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3417</Words>
  <Characters>19479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22851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Pretima Kukadia-Kinting</cp:lastModifiedBy>
  <cp:revision>2</cp:revision>
  <dcterms:created xsi:type="dcterms:W3CDTF">2020-06-15T00:17:00Z</dcterms:created>
  <dcterms:modified xsi:type="dcterms:W3CDTF">2020-06-15T00:17:00Z</dcterms:modified>
</cp:coreProperties>
</file>